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A0A9E" w14:textId="77777777" w:rsidR="00F7201F" w:rsidRPr="00746082" w:rsidRDefault="001E2651" w:rsidP="00975F08">
      <w:pPr>
        <w:spacing w:before="0" w:beforeAutospacing="0" w:after="0" w:afterAutospacing="0"/>
        <w:ind w:left="284"/>
        <w:contextualSpacing/>
        <w:jc w:val="center"/>
        <w:rPr>
          <w:rFonts w:eastAsia="Times New Roman" w:cs="Arial"/>
          <w:b/>
          <w:sz w:val="24"/>
          <w:szCs w:val="24"/>
          <w:lang w:eastAsia="pl-PL"/>
        </w:rPr>
      </w:pPr>
      <w:r w:rsidRPr="00746082">
        <w:rPr>
          <w:rFonts w:eastAsia="Times New Roman" w:cs="Arial"/>
          <w:b/>
          <w:sz w:val="24"/>
          <w:szCs w:val="24"/>
          <w:lang w:eastAsia="pl-PL"/>
        </w:rPr>
        <w:t>OPIS PRZEDMIOTU ZAMÓWIENIA</w:t>
      </w:r>
      <w:r w:rsidR="00F7201F" w:rsidRPr="00746082">
        <w:rPr>
          <w:rFonts w:eastAsia="Times New Roman" w:cs="Arial"/>
          <w:b/>
          <w:sz w:val="24"/>
          <w:szCs w:val="24"/>
          <w:lang w:eastAsia="pl-PL"/>
        </w:rPr>
        <w:t xml:space="preserve"> </w:t>
      </w:r>
      <w:r w:rsidRPr="00746082">
        <w:rPr>
          <w:rFonts w:eastAsia="Times New Roman" w:cs="Arial"/>
          <w:b/>
          <w:sz w:val="24"/>
          <w:szCs w:val="24"/>
          <w:lang w:eastAsia="pl-PL"/>
        </w:rPr>
        <w:t>NA ZADANIE:</w:t>
      </w:r>
    </w:p>
    <w:p w14:paraId="77564A21" w14:textId="77777777" w:rsidR="00291A46" w:rsidRPr="00746082" w:rsidRDefault="00291A46" w:rsidP="00975F08">
      <w:pPr>
        <w:spacing w:before="0" w:beforeAutospacing="0" w:after="0" w:afterAutospacing="0"/>
        <w:ind w:left="284"/>
        <w:contextualSpacing/>
        <w:jc w:val="center"/>
        <w:rPr>
          <w:rFonts w:eastAsia="Times New Roman" w:cs="Arial"/>
          <w:b/>
          <w:sz w:val="24"/>
          <w:szCs w:val="24"/>
          <w:lang w:eastAsia="pl-PL"/>
        </w:rPr>
      </w:pPr>
    </w:p>
    <w:p w14:paraId="4466C235" w14:textId="77777777" w:rsidR="0078791D" w:rsidRPr="00746082" w:rsidRDefault="0058357F" w:rsidP="00975F08">
      <w:pPr>
        <w:spacing w:before="0" w:beforeAutospacing="0" w:after="0" w:afterAutospacing="0"/>
        <w:contextualSpacing/>
        <w:jc w:val="center"/>
        <w:rPr>
          <w:rFonts w:eastAsia="Times New Roman" w:cs="Arial"/>
          <w:b/>
          <w:sz w:val="24"/>
          <w:szCs w:val="24"/>
          <w:lang w:eastAsia="pl-PL"/>
        </w:rPr>
      </w:pPr>
      <w:r w:rsidRPr="00746082">
        <w:rPr>
          <w:rFonts w:eastAsia="Times New Roman" w:cs="Arial"/>
          <w:b/>
          <w:sz w:val="24"/>
          <w:szCs w:val="24"/>
          <w:lang w:eastAsia="pl-PL"/>
        </w:rPr>
        <w:t>„</w:t>
      </w:r>
      <w:r w:rsidR="007F2237" w:rsidRPr="00746082">
        <w:rPr>
          <w:rFonts w:eastAsia="Times New Roman" w:cs="Arial"/>
          <w:b/>
          <w:sz w:val="24"/>
          <w:szCs w:val="24"/>
          <w:lang w:eastAsia="pl-PL"/>
        </w:rPr>
        <w:t xml:space="preserve">Remont budynku nr </w:t>
      </w:r>
      <w:r w:rsidR="007407B1" w:rsidRPr="00746082">
        <w:rPr>
          <w:rFonts w:eastAsia="Times New Roman" w:cs="Arial"/>
          <w:b/>
          <w:sz w:val="24"/>
          <w:szCs w:val="24"/>
          <w:lang w:eastAsia="pl-PL"/>
        </w:rPr>
        <w:t>3</w:t>
      </w:r>
      <w:r w:rsidR="009750C6" w:rsidRPr="00746082">
        <w:rPr>
          <w:rFonts w:eastAsia="Times New Roman" w:cs="Arial"/>
          <w:b/>
          <w:sz w:val="24"/>
          <w:szCs w:val="24"/>
          <w:lang w:eastAsia="pl-PL"/>
        </w:rPr>
        <w:t xml:space="preserve"> n</w:t>
      </w:r>
      <w:r w:rsidR="00AD735E" w:rsidRPr="00746082">
        <w:rPr>
          <w:rFonts w:eastAsia="Times New Roman" w:cs="Arial"/>
          <w:b/>
          <w:sz w:val="24"/>
          <w:szCs w:val="24"/>
          <w:lang w:eastAsia="pl-PL"/>
        </w:rPr>
        <w:t>a terenie Składu Osowiec (K-0465</w:t>
      </w:r>
      <w:r w:rsidR="009750C6" w:rsidRPr="00746082">
        <w:rPr>
          <w:rFonts w:eastAsia="Times New Roman" w:cs="Arial"/>
          <w:b/>
          <w:sz w:val="24"/>
          <w:szCs w:val="24"/>
          <w:lang w:eastAsia="pl-PL"/>
        </w:rPr>
        <w:t>)</w:t>
      </w:r>
      <w:r w:rsidRPr="00746082">
        <w:rPr>
          <w:rFonts w:eastAsia="Times New Roman" w:cs="Arial"/>
          <w:b/>
          <w:sz w:val="24"/>
          <w:szCs w:val="24"/>
          <w:lang w:eastAsia="pl-PL"/>
        </w:rPr>
        <w:t>”</w:t>
      </w:r>
    </w:p>
    <w:p w14:paraId="35354C96" w14:textId="77777777" w:rsidR="001E2651" w:rsidRPr="00746082" w:rsidRDefault="001E2651" w:rsidP="00975F08">
      <w:pPr>
        <w:spacing w:before="0" w:beforeAutospacing="0" w:after="0" w:afterAutospacing="0"/>
        <w:contextualSpacing/>
        <w:jc w:val="center"/>
        <w:rPr>
          <w:rFonts w:eastAsia="Times New Roman" w:cs="Arial"/>
          <w:b/>
          <w:sz w:val="24"/>
          <w:szCs w:val="24"/>
          <w:lang w:eastAsia="pl-PL"/>
        </w:rPr>
      </w:pPr>
    </w:p>
    <w:p w14:paraId="58C7EE75" w14:textId="77777777" w:rsidR="00F65DC4" w:rsidRPr="00746082" w:rsidRDefault="00F65DC4" w:rsidP="00975F08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cs="Arial"/>
          <w:sz w:val="24"/>
          <w:szCs w:val="24"/>
          <w:lang w:eastAsia="pl-PL"/>
        </w:rPr>
      </w:pPr>
      <w:r w:rsidRPr="00746082">
        <w:rPr>
          <w:rFonts w:eastAsia="Times New Roman" w:cs="Arial"/>
          <w:b/>
          <w:sz w:val="24"/>
          <w:szCs w:val="24"/>
          <w:lang w:eastAsia="pl-PL"/>
        </w:rPr>
        <w:t xml:space="preserve">CPV:  </w:t>
      </w:r>
      <w:r w:rsidRPr="00746082">
        <w:rPr>
          <w:rFonts w:cs="Arial"/>
          <w:sz w:val="24"/>
          <w:szCs w:val="24"/>
          <w:lang w:eastAsia="pl-PL"/>
        </w:rPr>
        <w:t>45000000-7 Roboty budowlane</w:t>
      </w:r>
    </w:p>
    <w:p w14:paraId="0913E1CA" w14:textId="77777777" w:rsidR="003715D0" w:rsidRPr="00746082" w:rsidRDefault="003715D0" w:rsidP="00975F08">
      <w:pPr>
        <w:spacing w:before="0" w:beforeAutospacing="0" w:after="0" w:afterAutospacing="0"/>
        <w:contextualSpacing/>
        <w:rPr>
          <w:rFonts w:cs="Arial"/>
          <w:sz w:val="24"/>
          <w:szCs w:val="24"/>
          <w:lang w:eastAsia="pl-PL"/>
        </w:rPr>
      </w:pPr>
    </w:p>
    <w:p w14:paraId="5AC9A958" w14:textId="77777777" w:rsidR="00D13463" w:rsidRDefault="00D13463" w:rsidP="00975F08">
      <w:pPr>
        <w:spacing w:before="0" w:beforeAutospacing="0" w:after="0" w:afterAutospacing="0"/>
        <w:rPr>
          <w:rFonts w:cs="Arial"/>
          <w:b/>
          <w:sz w:val="24"/>
          <w:szCs w:val="24"/>
          <w:u w:val="single"/>
        </w:rPr>
      </w:pPr>
      <w:r w:rsidRPr="00746082">
        <w:rPr>
          <w:rFonts w:cs="Arial"/>
          <w:b/>
          <w:sz w:val="24"/>
          <w:szCs w:val="24"/>
          <w:u w:val="single"/>
        </w:rPr>
        <w:t>Zakres przewidzianych robót remontowych obejmuje:</w:t>
      </w:r>
    </w:p>
    <w:p w14:paraId="05728032" w14:textId="77777777" w:rsidR="00AE1B27" w:rsidRDefault="00AE1B27" w:rsidP="00975F08">
      <w:pPr>
        <w:spacing w:before="0" w:beforeAutospacing="0" w:after="0" w:afterAutospacing="0"/>
        <w:rPr>
          <w:rFonts w:cs="Arial"/>
          <w:b/>
          <w:sz w:val="24"/>
          <w:szCs w:val="24"/>
          <w:u w:val="single"/>
        </w:rPr>
      </w:pPr>
    </w:p>
    <w:p w14:paraId="14ACAEDF" w14:textId="77777777" w:rsidR="008E2655" w:rsidRDefault="00AE1B27" w:rsidP="00975F08">
      <w:pPr>
        <w:spacing w:before="0" w:beforeAutospacing="0" w:after="0" w:afterAutospacing="0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ZAMÓWIENIE PODSTAWOWE:</w:t>
      </w:r>
    </w:p>
    <w:p w14:paraId="3FBD5709" w14:textId="77777777" w:rsidR="00AE1B27" w:rsidRPr="00746082" w:rsidRDefault="00AE1B27" w:rsidP="00975F08">
      <w:pPr>
        <w:spacing w:before="0" w:beforeAutospacing="0" w:after="0" w:afterAutospacing="0"/>
        <w:rPr>
          <w:rFonts w:cs="Arial"/>
          <w:b/>
          <w:sz w:val="24"/>
          <w:szCs w:val="24"/>
          <w:u w:val="single"/>
        </w:rPr>
      </w:pPr>
    </w:p>
    <w:p w14:paraId="5DC0CCAF" w14:textId="77777777" w:rsidR="00F43126" w:rsidRPr="00746082" w:rsidRDefault="009750C6" w:rsidP="00CD4164">
      <w:pPr>
        <w:pStyle w:val="Akapitzlist"/>
        <w:tabs>
          <w:tab w:val="num" w:pos="502"/>
        </w:tabs>
        <w:spacing w:after="0"/>
        <w:ind w:left="0"/>
        <w:rPr>
          <w:rFonts w:cs="Arial"/>
          <w:b/>
          <w:sz w:val="24"/>
          <w:szCs w:val="24"/>
        </w:rPr>
      </w:pPr>
      <w:r w:rsidRPr="00746082">
        <w:rPr>
          <w:rFonts w:cs="Arial"/>
          <w:b/>
          <w:sz w:val="24"/>
          <w:szCs w:val="24"/>
        </w:rPr>
        <w:t xml:space="preserve">   1. Ro</w:t>
      </w:r>
      <w:r w:rsidR="00F43126" w:rsidRPr="00746082">
        <w:rPr>
          <w:rFonts w:cs="Arial"/>
          <w:b/>
          <w:sz w:val="24"/>
          <w:szCs w:val="24"/>
        </w:rPr>
        <w:t xml:space="preserve">boty budowlane przygotowawcze. </w:t>
      </w:r>
    </w:p>
    <w:p w14:paraId="48793C4D" w14:textId="77777777" w:rsidR="00BD54A8" w:rsidRPr="00746082" w:rsidRDefault="00BD54A8" w:rsidP="00BD54A8">
      <w:pPr>
        <w:pStyle w:val="Akapitzlist"/>
        <w:tabs>
          <w:tab w:val="num" w:pos="502"/>
        </w:tabs>
        <w:ind w:left="0"/>
        <w:jc w:val="left"/>
        <w:rPr>
          <w:rFonts w:cs="Arial"/>
          <w:sz w:val="24"/>
          <w:szCs w:val="24"/>
        </w:rPr>
      </w:pPr>
      <w:r w:rsidRPr="00746082">
        <w:rPr>
          <w:rFonts w:cs="Arial"/>
          <w:sz w:val="24"/>
          <w:szCs w:val="24"/>
        </w:rPr>
        <w:t>- rozebranie pokrycia dachowego z płyt azbestowo-cementowych, </w:t>
      </w:r>
      <w:r w:rsidRPr="00746082">
        <w:rPr>
          <w:rFonts w:cs="Arial"/>
          <w:sz w:val="24"/>
          <w:szCs w:val="24"/>
        </w:rPr>
        <w:br/>
        <w:t>- demontaż stolarki okiennej 19 szt.(pozostawienie okna ewakuacyjnego),</w:t>
      </w:r>
    </w:p>
    <w:p w14:paraId="6E0B30EF" w14:textId="77777777" w:rsidR="00BD54A8" w:rsidRPr="00746082" w:rsidRDefault="00BD54A8" w:rsidP="00BD54A8">
      <w:pPr>
        <w:pStyle w:val="Akapitzlist"/>
        <w:tabs>
          <w:tab w:val="num" w:pos="502"/>
        </w:tabs>
        <w:ind w:left="0"/>
        <w:jc w:val="left"/>
        <w:rPr>
          <w:rFonts w:cs="Arial"/>
          <w:sz w:val="24"/>
          <w:szCs w:val="24"/>
        </w:rPr>
      </w:pPr>
      <w:r w:rsidRPr="00746082">
        <w:rPr>
          <w:rFonts w:cs="Arial"/>
          <w:sz w:val="24"/>
          <w:szCs w:val="24"/>
        </w:rPr>
        <w:t>- demontaż krat szt.18 , w miejscu usuwanych okien </w:t>
      </w:r>
      <w:r w:rsidRPr="00746082">
        <w:rPr>
          <w:rFonts w:cs="Arial"/>
          <w:sz w:val="24"/>
          <w:szCs w:val="24"/>
        </w:rPr>
        <w:br/>
        <w:t>- demontaż urządzenia piorunochronnego </w:t>
      </w:r>
    </w:p>
    <w:p w14:paraId="3E612E4B" w14:textId="77777777" w:rsidR="00BD54A8" w:rsidRPr="00746082" w:rsidRDefault="00BD54A8" w:rsidP="00BD54A8">
      <w:pPr>
        <w:pStyle w:val="Akapitzlist"/>
        <w:tabs>
          <w:tab w:val="num" w:pos="502"/>
        </w:tabs>
        <w:ind w:left="0"/>
        <w:jc w:val="left"/>
        <w:rPr>
          <w:rFonts w:cs="Arial"/>
          <w:sz w:val="24"/>
          <w:szCs w:val="24"/>
        </w:rPr>
      </w:pPr>
      <w:r w:rsidRPr="00746082">
        <w:rPr>
          <w:rFonts w:cs="Arial"/>
          <w:sz w:val="24"/>
          <w:szCs w:val="24"/>
        </w:rPr>
        <w:t>- demontaż </w:t>
      </w:r>
      <w:r w:rsidR="00A579FD" w:rsidRPr="00746082">
        <w:rPr>
          <w:rFonts w:cs="Arial"/>
          <w:sz w:val="24"/>
          <w:szCs w:val="24"/>
        </w:rPr>
        <w:t>słupów</w:t>
      </w:r>
      <w:r w:rsidRPr="00746082">
        <w:rPr>
          <w:rFonts w:cs="Arial"/>
          <w:sz w:val="24"/>
          <w:szCs w:val="24"/>
        </w:rPr>
        <w:t> odgromowych</w:t>
      </w:r>
    </w:p>
    <w:p w14:paraId="3139DB9F" w14:textId="77777777" w:rsidR="00BD54A8" w:rsidRPr="00746082" w:rsidRDefault="00BD54A8" w:rsidP="00BD54A8">
      <w:pPr>
        <w:pStyle w:val="Akapitzlist"/>
        <w:tabs>
          <w:tab w:val="num" w:pos="502"/>
        </w:tabs>
        <w:ind w:left="0"/>
        <w:jc w:val="left"/>
        <w:rPr>
          <w:rFonts w:cs="Arial"/>
          <w:sz w:val="24"/>
          <w:szCs w:val="24"/>
        </w:rPr>
      </w:pPr>
      <w:r w:rsidRPr="00746082">
        <w:rPr>
          <w:rFonts w:cs="Arial"/>
          <w:sz w:val="24"/>
          <w:szCs w:val="24"/>
        </w:rPr>
        <w:t>- zagospodarowanie odpadów. </w:t>
      </w:r>
    </w:p>
    <w:p w14:paraId="13AB3D94" w14:textId="77777777" w:rsidR="009750C6" w:rsidRPr="00746082" w:rsidRDefault="009750C6" w:rsidP="00CD4164">
      <w:pPr>
        <w:pStyle w:val="Akapitzlist"/>
        <w:tabs>
          <w:tab w:val="num" w:pos="502"/>
        </w:tabs>
        <w:spacing w:after="0"/>
        <w:ind w:left="0"/>
        <w:jc w:val="left"/>
        <w:rPr>
          <w:rFonts w:cs="Arial"/>
          <w:sz w:val="24"/>
          <w:szCs w:val="24"/>
        </w:rPr>
      </w:pPr>
    </w:p>
    <w:p w14:paraId="2B660FF0" w14:textId="77777777" w:rsidR="009750C6" w:rsidRPr="00746082" w:rsidRDefault="009750C6" w:rsidP="00CD4164">
      <w:pPr>
        <w:pStyle w:val="Akapitzlist"/>
        <w:tabs>
          <w:tab w:val="num" w:pos="502"/>
        </w:tabs>
        <w:spacing w:after="0"/>
        <w:ind w:left="0"/>
        <w:rPr>
          <w:rFonts w:cs="Arial"/>
          <w:b/>
          <w:sz w:val="24"/>
          <w:szCs w:val="24"/>
        </w:rPr>
      </w:pPr>
      <w:r w:rsidRPr="00746082">
        <w:rPr>
          <w:rFonts w:cs="Arial"/>
          <w:b/>
          <w:sz w:val="24"/>
          <w:szCs w:val="24"/>
        </w:rPr>
        <w:t xml:space="preserve">2. Remont elementów dachu i pokrycia dachowego. </w:t>
      </w:r>
    </w:p>
    <w:p w14:paraId="057E345F" w14:textId="77777777" w:rsidR="00661E95" w:rsidRPr="00746082" w:rsidRDefault="00F6192F" w:rsidP="00CD4164">
      <w:pPr>
        <w:pStyle w:val="Akapitzlist"/>
        <w:tabs>
          <w:tab w:val="num" w:pos="502"/>
        </w:tabs>
        <w:spacing w:after="0"/>
        <w:ind w:left="0"/>
        <w:jc w:val="left"/>
        <w:rPr>
          <w:rFonts w:cs="Arial"/>
          <w:sz w:val="24"/>
          <w:szCs w:val="24"/>
        </w:rPr>
      </w:pPr>
      <w:bookmarkStart w:id="0" w:name="_Hlk221793428"/>
      <w:r w:rsidRPr="00746082">
        <w:rPr>
          <w:rFonts w:cs="Arial"/>
          <w:sz w:val="24"/>
          <w:szCs w:val="24"/>
        </w:rPr>
        <w:t>- remont i wymiana pokrycia dachu na blachę trapezową powlekaną, </w:t>
      </w:r>
      <w:r w:rsidRPr="00746082">
        <w:rPr>
          <w:rFonts w:cs="Arial"/>
          <w:sz w:val="24"/>
          <w:szCs w:val="24"/>
        </w:rPr>
        <w:br/>
        <w:t>- remont podsufitki zewnętrznej okapów dachu, </w:t>
      </w:r>
      <w:r w:rsidRPr="00746082">
        <w:rPr>
          <w:rFonts w:cs="Arial"/>
          <w:sz w:val="24"/>
          <w:szCs w:val="24"/>
        </w:rPr>
        <w:br/>
        <w:t>- wymiana elementów więźby dachowej, łat, kontrłat i deskowania. Tarcica iglasta zabezpieczona ogniowo do stopnia NRO, </w:t>
      </w:r>
      <w:r w:rsidRPr="00746082">
        <w:rPr>
          <w:rFonts w:cs="Arial"/>
          <w:sz w:val="24"/>
          <w:szCs w:val="24"/>
        </w:rPr>
        <w:br/>
        <w:t>- zabezpieczenie elementów drewnianych środkiem grzybobójczym i  ogniochronnym. Doprowadzenie elementów drewnianych konstrukcji dachu do stopnia NRO, </w:t>
      </w:r>
      <w:r w:rsidRPr="00746082">
        <w:rPr>
          <w:rFonts w:cs="Arial"/>
          <w:sz w:val="24"/>
          <w:szCs w:val="24"/>
        </w:rPr>
        <w:br/>
      </w:r>
      <w:bookmarkStart w:id="1" w:name="_Hlk221626523"/>
      <w:r w:rsidR="00661E95" w:rsidRPr="00746082">
        <w:rPr>
          <w:rFonts w:cs="Arial"/>
          <w:sz w:val="24"/>
          <w:szCs w:val="24"/>
        </w:rPr>
        <w:t>-  izolacja pod blachą z folii polietylenowej (</w:t>
      </w:r>
      <w:r w:rsidR="008F248F">
        <w:rPr>
          <w:rFonts w:cs="Arial"/>
          <w:sz w:val="24"/>
          <w:szCs w:val="24"/>
        </w:rPr>
        <w:t>paroizolacji</w:t>
      </w:r>
      <w:r w:rsidR="00661E95" w:rsidRPr="00746082">
        <w:rPr>
          <w:rFonts w:cs="Arial"/>
          <w:sz w:val="24"/>
          <w:szCs w:val="24"/>
        </w:rPr>
        <w:t>) przymocowanej  do konstrukcji drewnianej gramatura min 150g/m2,paroprzepuszczalność 3100 g/m2/24h(38st.C/85%RH Lyssy),współczynnik paroprzepuszczalnych Sd[m]0,004,klasa odporności na przesiąkanie W1,wytrzymałśc na rozrywanie wzdłuż 360 N/5cm,w poprzek 280N/5cm</w:t>
      </w:r>
    </w:p>
    <w:bookmarkEnd w:id="1"/>
    <w:p w14:paraId="55ABCD3E" w14:textId="77777777" w:rsidR="005E246F" w:rsidRPr="00746082" w:rsidRDefault="00F6192F" w:rsidP="00CD4164">
      <w:pPr>
        <w:pStyle w:val="Akapitzlist"/>
        <w:tabs>
          <w:tab w:val="num" w:pos="502"/>
        </w:tabs>
        <w:spacing w:after="0"/>
        <w:ind w:left="0"/>
        <w:jc w:val="left"/>
        <w:rPr>
          <w:rFonts w:cs="Arial"/>
          <w:sz w:val="24"/>
          <w:szCs w:val="24"/>
        </w:rPr>
      </w:pPr>
      <w:r w:rsidRPr="00746082">
        <w:rPr>
          <w:rFonts w:cs="Arial"/>
          <w:sz w:val="24"/>
          <w:szCs w:val="24"/>
        </w:rPr>
        <w:t xml:space="preserve">- </w:t>
      </w:r>
      <w:r w:rsidR="00D36D75" w:rsidRPr="00746082">
        <w:rPr>
          <w:rFonts w:cs="Arial"/>
          <w:sz w:val="24"/>
          <w:szCs w:val="24"/>
        </w:rPr>
        <w:t xml:space="preserve">wykonanie sufitu </w:t>
      </w:r>
      <w:r w:rsidR="005E246F" w:rsidRPr="00746082">
        <w:rPr>
          <w:rFonts w:cs="Arial"/>
          <w:sz w:val="24"/>
          <w:szCs w:val="24"/>
        </w:rPr>
        <w:t xml:space="preserve">podwieszanego z </w:t>
      </w:r>
      <w:r w:rsidRPr="00746082">
        <w:rPr>
          <w:rFonts w:cs="Arial"/>
          <w:sz w:val="24"/>
          <w:szCs w:val="24"/>
        </w:rPr>
        <w:t>płyty cementowo-</w:t>
      </w:r>
      <w:r w:rsidR="00A579FD" w:rsidRPr="00746082">
        <w:rPr>
          <w:rFonts w:cs="Arial"/>
          <w:sz w:val="24"/>
          <w:szCs w:val="24"/>
        </w:rPr>
        <w:t>wł</w:t>
      </w:r>
      <w:r w:rsidR="00AA30D5" w:rsidRPr="00746082">
        <w:rPr>
          <w:rFonts w:cs="Arial"/>
          <w:sz w:val="24"/>
          <w:szCs w:val="24"/>
        </w:rPr>
        <w:t>ó</w:t>
      </w:r>
      <w:r w:rsidR="00A579FD" w:rsidRPr="00746082">
        <w:rPr>
          <w:rFonts w:cs="Arial"/>
          <w:sz w:val="24"/>
          <w:szCs w:val="24"/>
        </w:rPr>
        <w:t>knowej</w:t>
      </w:r>
      <w:r w:rsidRPr="00746082">
        <w:rPr>
          <w:rFonts w:cs="Arial"/>
          <w:sz w:val="24"/>
          <w:szCs w:val="24"/>
        </w:rPr>
        <w:t xml:space="preserve"> gr 8mm</w:t>
      </w:r>
      <w:r w:rsidR="005E246F" w:rsidRPr="00746082">
        <w:rPr>
          <w:rFonts w:cs="Arial"/>
          <w:sz w:val="24"/>
          <w:szCs w:val="24"/>
        </w:rPr>
        <w:t xml:space="preserve"> pod pasami dolnymi kratownicy</w:t>
      </w:r>
      <w:r w:rsidR="00661E95" w:rsidRPr="00746082">
        <w:rPr>
          <w:rFonts w:cs="Arial"/>
          <w:sz w:val="24"/>
          <w:szCs w:val="24"/>
        </w:rPr>
        <w:t>,</w:t>
      </w:r>
    </w:p>
    <w:p w14:paraId="3AEDAE39" w14:textId="77777777" w:rsidR="00661E95" w:rsidRPr="00746082" w:rsidRDefault="005E246F" w:rsidP="00CD4164">
      <w:pPr>
        <w:pStyle w:val="Akapitzlist"/>
        <w:tabs>
          <w:tab w:val="num" w:pos="502"/>
        </w:tabs>
        <w:spacing w:after="0"/>
        <w:ind w:left="0"/>
        <w:jc w:val="left"/>
        <w:rPr>
          <w:rFonts w:cs="Arial"/>
          <w:sz w:val="24"/>
          <w:szCs w:val="24"/>
        </w:rPr>
      </w:pPr>
      <w:r w:rsidRPr="00746082">
        <w:rPr>
          <w:rFonts w:cs="Arial"/>
          <w:sz w:val="24"/>
          <w:szCs w:val="24"/>
        </w:rPr>
        <w:t>- ocieplenie sufitu wełną mineralna 2x10 cm</w:t>
      </w:r>
      <w:r w:rsidR="00661E95" w:rsidRPr="00746082">
        <w:rPr>
          <w:rFonts w:cs="Arial"/>
          <w:sz w:val="24"/>
          <w:szCs w:val="24"/>
        </w:rPr>
        <w:t>,</w:t>
      </w:r>
      <w:r w:rsidR="00F6192F" w:rsidRPr="00746082">
        <w:rPr>
          <w:rFonts w:cs="Arial"/>
          <w:sz w:val="24"/>
          <w:szCs w:val="24"/>
        </w:rPr>
        <w:br/>
        <w:t xml:space="preserve">-  </w:t>
      </w:r>
      <w:r w:rsidR="00A579FD" w:rsidRPr="00746082">
        <w:rPr>
          <w:rFonts w:cs="Arial"/>
          <w:sz w:val="24"/>
          <w:szCs w:val="24"/>
        </w:rPr>
        <w:t>montaż paraizolacji</w:t>
      </w:r>
      <w:r w:rsidR="00F6192F" w:rsidRPr="00746082">
        <w:rPr>
          <w:rFonts w:cs="Arial"/>
          <w:sz w:val="24"/>
          <w:szCs w:val="24"/>
        </w:rPr>
        <w:t xml:space="preserve"> przymocowanej  do konstrukcji </w:t>
      </w:r>
      <w:r w:rsidR="00661E95" w:rsidRPr="00746082">
        <w:rPr>
          <w:rFonts w:cs="Arial"/>
          <w:sz w:val="24"/>
          <w:szCs w:val="24"/>
        </w:rPr>
        <w:t>sufitu,</w:t>
      </w:r>
      <w:r w:rsidR="00F6192F" w:rsidRPr="00746082">
        <w:rPr>
          <w:rFonts w:cs="Arial"/>
          <w:sz w:val="24"/>
          <w:szCs w:val="24"/>
        </w:rPr>
        <w:t> </w:t>
      </w:r>
      <w:r w:rsidR="00F6192F" w:rsidRPr="00746082">
        <w:rPr>
          <w:rFonts w:cs="Arial"/>
          <w:sz w:val="24"/>
          <w:szCs w:val="24"/>
        </w:rPr>
        <w:br/>
        <w:t>- pokrycie dachu blachami trapezowymi, powlekanymi, Blacha T18. Kolor Brąz RAL 8019 gr. 0,7mm,</w:t>
      </w:r>
    </w:p>
    <w:p w14:paraId="4B418D5C" w14:textId="77777777" w:rsidR="009750C6" w:rsidRPr="00746082" w:rsidRDefault="00661E95" w:rsidP="00CD4164">
      <w:pPr>
        <w:pStyle w:val="Akapitzlist"/>
        <w:tabs>
          <w:tab w:val="num" w:pos="502"/>
        </w:tabs>
        <w:spacing w:after="0"/>
        <w:ind w:left="0"/>
        <w:jc w:val="left"/>
        <w:rPr>
          <w:rFonts w:cs="Arial"/>
          <w:sz w:val="24"/>
          <w:szCs w:val="24"/>
        </w:rPr>
      </w:pPr>
      <w:r w:rsidRPr="00746082">
        <w:rPr>
          <w:rFonts w:cs="Arial"/>
          <w:sz w:val="24"/>
          <w:szCs w:val="24"/>
        </w:rPr>
        <w:t>- wykonanie klapy rewizyjnej w suficie podwieszanym</w:t>
      </w:r>
      <w:r w:rsidR="00F6192F" w:rsidRPr="00746082">
        <w:rPr>
          <w:rFonts w:cs="Arial"/>
          <w:sz w:val="24"/>
          <w:szCs w:val="24"/>
        </w:rPr>
        <w:br/>
        <w:t>- instalacja płotków przeciwśniegowych na obu połaciach dachu,, </w:t>
      </w:r>
      <w:r w:rsidR="00F6192F" w:rsidRPr="00746082">
        <w:rPr>
          <w:rFonts w:cs="Arial"/>
          <w:sz w:val="24"/>
          <w:szCs w:val="24"/>
        </w:rPr>
        <w:br/>
        <w:t>- wymiana obróbek blacharskich i orynnowania. Orynnowanie z blachy ocynkowanej powlekanej. Kolor Ciemny Brąz RAL 8019. Z przodu budynku rynna fi18 cm, 2x rury spustowe fi15cm, Odwodnienie do rowów odwadniających. Z tyłu budynku rynna fi18 cm, 3x rury spustowe fi15cm. Siatka ochronna przeciw zapychaniu rynien. </w:t>
      </w:r>
      <w:r w:rsidR="00F6192F" w:rsidRPr="00746082">
        <w:rPr>
          <w:rFonts w:cs="Arial"/>
          <w:sz w:val="24"/>
          <w:szCs w:val="24"/>
        </w:rPr>
        <w:br/>
        <w:t>- wymiana wywietrzaków dachowych. Wywietrzak dachowy ocynkowany fi150</w:t>
      </w:r>
      <w:r w:rsidR="009B7694" w:rsidRPr="00746082">
        <w:rPr>
          <w:rFonts w:cs="Arial"/>
          <w:sz w:val="24"/>
          <w:szCs w:val="24"/>
        </w:rPr>
        <w:t xml:space="preserve"> zakończony turbowiertem</w:t>
      </w:r>
      <w:r w:rsidR="00F6192F" w:rsidRPr="00746082">
        <w:rPr>
          <w:rFonts w:cs="Arial"/>
          <w:sz w:val="24"/>
          <w:szCs w:val="24"/>
        </w:rPr>
        <w:t xml:space="preserve"> z cokołem montażowym do dachów skośnych. Wewnątrz </w:t>
      </w:r>
      <w:r w:rsidR="00F6192F" w:rsidRPr="00746082">
        <w:rPr>
          <w:rFonts w:cs="Arial"/>
          <w:sz w:val="24"/>
          <w:szCs w:val="24"/>
        </w:rPr>
        <w:lastRenderedPageBreak/>
        <w:t>cokołu izolacja z wełny o grubości  50mm. Kanał zabezpieczony siatką stalową, fi drutu min.1,5mm, wymiary oczek max. 25x25mm . Pod kanałem taca ociekowa. </w:t>
      </w:r>
    </w:p>
    <w:bookmarkEnd w:id="0"/>
    <w:p w14:paraId="2CD8D54B" w14:textId="77777777" w:rsidR="00BD54A8" w:rsidRPr="00746082" w:rsidRDefault="00BD54A8" w:rsidP="00CD4164">
      <w:pPr>
        <w:pStyle w:val="Akapitzlist"/>
        <w:tabs>
          <w:tab w:val="num" w:pos="502"/>
        </w:tabs>
        <w:spacing w:after="0"/>
        <w:ind w:left="0"/>
        <w:jc w:val="left"/>
        <w:rPr>
          <w:rFonts w:cs="Arial"/>
          <w:sz w:val="24"/>
          <w:szCs w:val="24"/>
        </w:rPr>
      </w:pPr>
    </w:p>
    <w:p w14:paraId="157B740B" w14:textId="77777777" w:rsidR="00CD4164" w:rsidRPr="00746082" w:rsidRDefault="00CD4164" w:rsidP="00CD4164">
      <w:pPr>
        <w:pStyle w:val="Akapitzlist"/>
        <w:tabs>
          <w:tab w:val="num" w:pos="502"/>
        </w:tabs>
        <w:ind w:left="0"/>
        <w:rPr>
          <w:rFonts w:cs="Arial"/>
          <w:sz w:val="24"/>
          <w:szCs w:val="24"/>
        </w:rPr>
      </w:pPr>
      <w:r w:rsidRPr="00746082">
        <w:rPr>
          <w:rFonts w:cs="Arial"/>
          <w:b/>
          <w:bCs/>
          <w:sz w:val="24"/>
          <w:szCs w:val="24"/>
        </w:rPr>
        <w:t>3. Roboty w zakresie instalacji elektrycznych i alarmowych i odgromowych</w:t>
      </w:r>
      <w:r w:rsidRPr="00746082">
        <w:rPr>
          <w:rFonts w:cs="Arial"/>
          <w:sz w:val="24"/>
          <w:szCs w:val="24"/>
        </w:rPr>
        <w:t> </w:t>
      </w:r>
    </w:p>
    <w:p w14:paraId="3C1F7CA6" w14:textId="77777777" w:rsidR="004B1D33" w:rsidRPr="00746082" w:rsidRDefault="004B1D33" w:rsidP="004B1D33">
      <w:pPr>
        <w:spacing w:before="0" w:beforeAutospacing="0" w:after="0" w:afterAutospacing="0"/>
        <w:ind w:left="426" w:hanging="426"/>
        <w:jc w:val="left"/>
        <w:rPr>
          <w:rFonts w:eastAsia="Times New Roman" w:cs="Arial"/>
          <w:sz w:val="24"/>
          <w:szCs w:val="24"/>
          <w:lang w:eastAsia="pl-PL"/>
        </w:rPr>
      </w:pPr>
      <w:bookmarkStart w:id="2" w:name="_Hlk221604497"/>
      <w:bookmarkStart w:id="3" w:name="_Hlk225934814"/>
      <w:r w:rsidRPr="00746082">
        <w:rPr>
          <w:rFonts w:eastAsia="Times New Roman" w:cs="Arial"/>
          <w:sz w:val="24"/>
          <w:szCs w:val="24"/>
          <w:lang w:eastAsia="pl-PL"/>
        </w:rPr>
        <w:t>- montaż słupów odgromowych (ocynkowanych) pośrednich do konstrukcji dachu pod poziomem poszycia dachowego,</w:t>
      </w:r>
    </w:p>
    <w:p w14:paraId="1EFDBE0E" w14:textId="77777777" w:rsidR="004B1D33" w:rsidRPr="00746082" w:rsidRDefault="004B1D33" w:rsidP="004B1D33">
      <w:pPr>
        <w:spacing w:before="0" w:beforeAutospacing="0" w:after="0" w:afterAutospacing="0"/>
        <w:ind w:left="426" w:hanging="426"/>
        <w:jc w:val="left"/>
        <w:rPr>
          <w:rFonts w:eastAsia="Times New Roman" w:cs="Arial"/>
          <w:sz w:val="24"/>
          <w:szCs w:val="24"/>
          <w:lang w:eastAsia="ar-SA"/>
        </w:rPr>
      </w:pPr>
      <w:r w:rsidRPr="00746082">
        <w:rPr>
          <w:rFonts w:eastAsia="Times New Roman" w:cs="Arial"/>
          <w:sz w:val="24"/>
          <w:szCs w:val="24"/>
          <w:lang w:eastAsia="pl-PL"/>
        </w:rPr>
        <w:t>- montaż słupów odgromowych (ocynkowanych) napinających do ścian na wysięgnikach do ścian zewnętrznych,</w:t>
      </w:r>
    </w:p>
    <w:bookmarkEnd w:id="3"/>
    <w:p w14:paraId="0770D916" w14:textId="77777777" w:rsidR="00162AD8" w:rsidRPr="00746082" w:rsidRDefault="00162AD8" w:rsidP="00162AD8">
      <w:pPr>
        <w:spacing w:before="0" w:beforeAutospacing="0" w:after="0" w:afterAutospacing="0"/>
        <w:ind w:left="426" w:hanging="426"/>
        <w:jc w:val="left"/>
        <w:rPr>
          <w:rFonts w:eastAsia="Times New Roman" w:cs="Arial"/>
          <w:sz w:val="24"/>
          <w:szCs w:val="24"/>
          <w:lang w:eastAsia="pl-PL"/>
        </w:rPr>
      </w:pPr>
      <w:r w:rsidRPr="00746082">
        <w:rPr>
          <w:rFonts w:eastAsia="Times New Roman" w:cs="Arial"/>
          <w:sz w:val="24"/>
          <w:szCs w:val="24"/>
          <w:lang w:eastAsia="ar-SA"/>
        </w:rPr>
        <w:t>- montaż podziemnej części instalacji odgromowej ; wykonanie uziomu otokowego z bednarki o przekroju minimum 30x3mm i podłączenia do zwodów pionowych,</w:t>
      </w:r>
    </w:p>
    <w:p w14:paraId="0F44C4BC" w14:textId="77777777" w:rsidR="00162AD8" w:rsidRPr="00746082" w:rsidRDefault="00162AD8" w:rsidP="00162AD8">
      <w:pPr>
        <w:spacing w:before="0" w:beforeAutospacing="0" w:after="0" w:afterAutospacing="0"/>
        <w:ind w:left="426" w:hanging="426"/>
        <w:jc w:val="left"/>
        <w:rPr>
          <w:rFonts w:eastAsia="Times New Roman" w:cs="Arial"/>
          <w:sz w:val="24"/>
          <w:szCs w:val="24"/>
          <w:lang w:eastAsia="ar-SA"/>
        </w:rPr>
      </w:pPr>
      <w:r w:rsidRPr="00746082">
        <w:rPr>
          <w:rFonts w:eastAsia="Times New Roman" w:cs="Arial"/>
          <w:sz w:val="24"/>
          <w:szCs w:val="24"/>
          <w:lang w:eastAsia="ar-SA"/>
        </w:rPr>
        <w:t>- wykonanie pomiarów i badań urządzenia piorunochronnego oraz metryki urządzenia piorunochronnego,</w:t>
      </w:r>
    </w:p>
    <w:p w14:paraId="5C3C2C6C" w14:textId="77777777" w:rsidR="00782A23" w:rsidRPr="00746082" w:rsidRDefault="00162AD8" w:rsidP="004B1D33">
      <w:pPr>
        <w:spacing w:before="0" w:beforeAutospacing="0" w:after="0" w:afterAutospacing="0"/>
        <w:jc w:val="left"/>
        <w:rPr>
          <w:rFonts w:cs="Arial"/>
          <w:sz w:val="24"/>
          <w:szCs w:val="24"/>
        </w:rPr>
      </w:pPr>
      <w:bookmarkStart w:id="4" w:name="_Hlk225934443"/>
      <w:bookmarkEnd w:id="2"/>
      <w:r w:rsidRPr="00746082">
        <w:rPr>
          <w:rFonts w:cs="Arial"/>
          <w:sz w:val="24"/>
          <w:szCs w:val="24"/>
        </w:rPr>
        <w:t>- wykonanie instalacji</w:t>
      </w:r>
      <w:r w:rsidR="00191418" w:rsidRPr="00746082">
        <w:rPr>
          <w:rFonts w:cs="Arial"/>
          <w:sz w:val="24"/>
          <w:szCs w:val="24"/>
        </w:rPr>
        <w:t xml:space="preserve"> na zewnątrz magazynu:</w:t>
      </w:r>
      <w:r w:rsidRPr="00746082">
        <w:rPr>
          <w:rFonts w:cs="Arial"/>
          <w:sz w:val="24"/>
          <w:szCs w:val="24"/>
        </w:rPr>
        <w:t xml:space="preserve"> 4 punkty oświetleniowe nad drzwiami,</w:t>
      </w:r>
      <w:r w:rsidR="00191418" w:rsidRPr="00746082">
        <w:rPr>
          <w:rFonts w:cs="Arial"/>
          <w:sz w:val="24"/>
          <w:szCs w:val="24"/>
        </w:rPr>
        <w:t xml:space="preserve"> </w:t>
      </w:r>
      <w:r w:rsidRPr="00746082">
        <w:rPr>
          <w:rFonts w:cs="Arial"/>
          <w:sz w:val="24"/>
          <w:szCs w:val="24"/>
        </w:rPr>
        <w:t xml:space="preserve">cztery wyłączniki krzyżowe, przeciw bryzgowe, instalacja w rurze osłonnej, klasa ochronności opraw </w:t>
      </w:r>
      <w:r w:rsidR="00CC7FD8">
        <w:rPr>
          <w:rFonts w:cs="Arial"/>
          <w:sz w:val="24"/>
          <w:szCs w:val="24"/>
        </w:rPr>
        <w:t>IP</w:t>
      </w:r>
      <w:r w:rsidRPr="00746082">
        <w:rPr>
          <w:rFonts w:cs="Arial"/>
          <w:sz w:val="24"/>
          <w:szCs w:val="24"/>
        </w:rPr>
        <w:t xml:space="preserve"> 66 oprawy hermetyczne, wykonać zabezpieczenia instalacji w szafce elektrycznej</w:t>
      </w:r>
      <w:r w:rsidR="00191418" w:rsidRPr="00746082">
        <w:rPr>
          <w:rFonts w:cs="Arial"/>
          <w:sz w:val="24"/>
          <w:szCs w:val="24"/>
        </w:rPr>
        <w:t xml:space="preserve">. Wykonać 4 punkty oświetleniowe nad drzwiami wewnątrz magazynu (uruchamiane na zewnątrz, instalacja na zewnątrz) klasa ochronności opraw </w:t>
      </w:r>
      <w:r w:rsidR="00BE1C02">
        <w:rPr>
          <w:rFonts w:cs="Arial"/>
          <w:sz w:val="24"/>
          <w:szCs w:val="24"/>
        </w:rPr>
        <w:t>IP</w:t>
      </w:r>
      <w:r w:rsidR="00191418" w:rsidRPr="00746082">
        <w:rPr>
          <w:rFonts w:cs="Arial"/>
          <w:sz w:val="24"/>
          <w:szCs w:val="24"/>
        </w:rPr>
        <w:t>66(oprawy hermetyczne)</w:t>
      </w:r>
      <w:r w:rsidRPr="00746082">
        <w:rPr>
          <w:rFonts w:cs="Arial"/>
          <w:sz w:val="24"/>
          <w:szCs w:val="24"/>
        </w:rPr>
        <w:t>.</w:t>
      </w:r>
      <w:bookmarkStart w:id="5" w:name="_Hlk222137791"/>
      <w:r w:rsidR="00E976C6" w:rsidRPr="00746082">
        <w:rPr>
          <w:rFonts w:cs="Arial"/>
          <w:sz w:val="24"/>
          <w:szCs w:val="24"/>
        </w:rPr>
        <w:t xml:space="preserve"> </w:t>
      </w:r>
      <w:bookmarkStart w:id="6" w:name="_Hlk226028037"/>
      <w:r w:rsidR="00E976C6" w:rsidRPr="00746082">
        <w:rPr>
          <w:rFonts w:cs="Arial"/>
          <w:sz w:val="24"/>
          <w:szCs w:val="24"/>
        </w:rPr>
        <w:t>Przyłączenie instalacji do przyłącza istniejącego na zewnątrz budynku</w:t>
      </w:r>
      <w:bookmarkEnd w:id="4"/>
      <w:bookmarkEnd w:id="5"/>
      <w:r w:rsidR="00E976C6" w:rsidRPr="00746082">
        <w:rPr>
          <w:rFonts w:cs="Arial"/>
          <w:sz w:val="24"/>
          <w:szCs w:val="24"/>
        </w:rPr>
        <w:t>.</w:t>
      </w:r>
      <w:bookmarkEnd w:id="6"/>
      <w:r w:rsidR="00E976C6" w:rsidRPr="00746082">
        <w:rPr>
          <w:rFonts w:cs="Arial"/>
          <w:sz w:val="24"/>
          <w:szCs w:val="24"/>
        </w:rPr>
        <w:br/>
      </w:r>
    </w:p>
    <w:p w14:paraId="0B811A0F" w14:textId="77777777" w:rsidR="00CD4164" w:rsidRPr="00746082" w:rsidRDefault="00CD4164" w:rsidP="00CD4164">
      <w:pPr>
        <w:pStyle w:val="Akapitzlist"/>
        <w:tabs>
          <w:tab w:val="num" w:pos="502"/>
        </w:tabs>
        <w:ind w:left="0"/>
        <w:jc w:val="left"/>
        <w:rPr>
          <w:rFonts w:cs="Arial"/>
          <w:sz w:val="24"/>
          <w:szCs w:val="24"/>
        </w:rPr>
      </w:pPr>
      <w:r w:rsidRPr="00746082">
        <w:rPr>
          <w:rFonts w:cs="Arial"/>
          <w:b/>
          <w:bCs/>
          <w:sz w:val="24"/>
          <w:szCs w:val="24"/>
        </w:rPr>
        <w:t>4. Naprawa i odnowienie pomieszczeń magazynowych:</w:t>
      </w:r>
      <w:r w:rsidRPr="00746082">
        <w:rPr>
          <w:rFonts w:cs="Arial"/>
          <w:sz w:val="24"/>
          <w:szCs w:val="24"/>
        </w:rPr>
        <w:t> </w:t>
      </w:r>
      <w:r w:rsidRPr="00746082">
        <w:rPr>
          <w:rFonts w:cs="Arial"/>
          <w:sz w:val="24"/>
          <w:szCs w:val="24"/>
        </w:rPr>
        <w:br/>
      </w:r>
      <w:bookmarkStart w:id="7" w:name="_Hlk221793621"/>
      <w:r w:rsidRPr="00746082">
        <w:rPr>
          <w:rFonts w:cs="Arial"/>
          <w:sz w:val="24"/>
          <w:szCs w:val="24"/>
        </w:rPr>
        <w:t>- rozbicie posadzek betonowych niezbrojonych gr 25 cm, </w:t>
      </w:r>
      <w:r w:rsidRPr="00746082">
        <w:rPr>
          <w:rFonts w:cs="Arial"/>
          <w:sz w:val="24"/>
          <w:szCs w:val="24"/>
        </w:rPr>
        <w:br/>
        <w:t>- usunięcie gruzu z budynku, </w:t>
      </w:r>
      <w:r w:rsidRPr="00746082">
        <w:rPr>
          <w:rFonts w:cs="Arial"/>
          <w:sz w:val="24"/>
          <w:szCs w:val="24"/>
        </w:rPr>
        <w:br/>
        <w:t>- wyrównanie powierzchni, wykonanie podbudowy gr. 10cm z betonu B10(C8/10), izolacji pod posadzkowej na betonie z folii typu T300, wykonanie warstwy wierzchniej z betonu B25 C20/25 z domieszką opiłków polipropylenowych mieszanych w masie, zbrojonej siatką z drutu fi 6mm o oczkach 10x10cm, </w:t>
      </w:r>
      <w:r w:rsidRPr="00746082">
        <w:rPr>
          <w:rFonts w:cs="Arial"/>
          <w:sz w:val="24"/>
          <w:szCs w:val="24"/>
        </w:rPr>
        <w:br/>
        <w:t>- wykonanie i wypełnienie dylatacji masą elastyczna, do poziomu zapewniającego ciągłość płaszczyzny posadzki, </w:t>
      </w:r>
      <w:r w:rsidRPr="00746082">
        <w:rPr>
          <w:rFonts w:cs="Arial"/>
          <w:sz w:val="24"/>
          <w:szCs w:val="24"/>
        </w:rPr>
        <w:br/>
        <w:t>-  malowanie pasów oznaczających pola składowania materiałów farbą chlorokauczukową o szer.15 cm w kolorze białym, </w:t>
      </w:r>
      <w:r w:rsidRPr="00746082">
        <w:rPr>
          <w:rFonts w:cs="Arial"/>
          <w:sz w:val="24"/>
          <w:szCs w:val="24"/>
        </w:rPr>
        <w:br/>
        <w:t>- usunięcie stolarki okiennej i zamurowanie powstałych otworów (18szt.) cegłą ceramiczną na grubość istniejącego muru, </w:t>
      </w:r>
      <w:r w:rsidRPr="00746082">
        <w:rPr>
          <w:rFonts w:cs="Arial"/>
          <w:sz w:val="24"/>
          <w:szCs w:val="24"/>
        </w:rPr>
        <w:br/>
      </w:r>
      <w:r w:rsidR="007647E3" w:rsidRPr="00746082">
        <w:rPr>
          <w:rFonts w:cs="Arial"/>
          <w:sz w:val="24"/>
          <w:szCs w:val="24"/>
        </w:rPr>
        <w:t>- Montaż 1 okna uchylnego PCV  (szyba mleczna) z tyłu magazynu (naprzeciw okna ewakuacyjnego) – okna -szyby i powinny spełniać wymogi odporności na  włamanie klasy minimum 01-P2A a ramy RC2. Szyby mleczne, </w:t>
      </w:r>
    </w:p>
    <w:p w14:paraId="72D1575C" w14:textId="77777777" w:rsidR="00CD4164" w:rsidRPr="00746082" w:rsidRDefault="00CD4164" w:rsidP="00CD4164">
      <w:pPr>
        <w:pStyle w:val="Akapitzlist"/>
        <w:tabs>
          <w:tab w:val="num" w:pos="502"/>
        </w:tabs>
        <w:ind w:left="0"/>
        <w:jc w:val="left"/>
        <w:rPr>
          <w:rFonts w:cs="Arial"/>
          <w:sz w:val="24"/>
          <w:szCs w:val="24"/>
        </w:rPr>
      </w:pPr>
      <w:r w:rsidRPr="00746082">
        <w:rPr>
          <w:rFonts w:cs="Arial"/>
          <w:sz w:val="24"/>
          <w:szCs w:val="24"/>
        </w:rPr>
        <w:t>- ościeżnice okienne mocowane w otworach do ściany za pomocą kotw ściennych o średnicy minimum 10mm osadzonych w ścianie na głębokości minimum 100mm, rozmieszczone w odstępach max 480mm </w:t>
      </w:r>
    </w:p>
    <w:p w14:paraId="6411612D" w14:textId="77777777" w:rsidR="00CD4164" w:rsidRPr="00746082" w:rsidRDefault="00CD4164" w:rsidP="00CD4164">
      <w:pPr>
        <w:pStyle w:val="Akapitzlist"/>
        <w:tabs>
          <w:tab w:val="num" w:pos="0"/>
        </w:tabs>
        <w:ind w:left="0"/>
        <w:jc w:val="left"/>
        <w:rPr>
          <w:rFonts w:cs="Arial"/>
          <w:sz w:val="24"/>
          <w:szCs w:val="24"/>
        </w:rPr>
      </w:pPr>
      <w:r w:rsidRPr="00746082">
        <w:rPr>
          <w:rFonts w:cs="Arial"/>
          <w:sz w:val="24"/>
          <w:szCs w:val="24"/>
        </w:rPr>
        <w:t>-</w:t>
      </w:r>
      <w:r w:rsidR="00782A23" w:rsidRPr="00746082">
        <w:rPr>
          <w:rFonts w:cs="Arial"/>
          <w:sz w:val="24"/>
          <w:szCs w:val="24"/>
        </w:rPr>
        <w:t xml:space="preserve"> montowana</w:t>
      </w:r>
      <w:r w:rsidRPr="00746082">
        <w:rPr>
          <w:rFonts w:cs="Arial"/>
          <w:sz w:val="24"/>
          <w:szCs w:val="24"/>
        </w:rPr>
        <w:t xml:space="preserve"> stolarka powinna posiadać okucia zapewniające szczelne przyleganie ram okiennych do ościeżnic oraz uniemożliwić przy prawidłowym ich zamknięciu i zabezpieczeniu od wewnątrz ich podważenie, wyważenie, otwarcie lub zdjęcie bez ich zniszczenia. Okucia okienne powinny zapewnić uchylanie w płaszczyźnie pionowej do wewnątrz magazynu. </w:t>
      </w:r>
      <w:r w:rsidRPr="00746082">
        <w:rPr>
          <w:rFonts w:cs="Arial"/>
          <w:sz w:val="24"/>
          <w:szCs w:val="24"/>
        </w:rPr>
        <w:br/>
        <w:t>- naprawa tynków i uzupełnienie ubytków murów, spoin, </w:t>
      </w:r>
      <w:r w:rsidRPr="00746082">
        <w:rPr>
          <w:rFonts w:cs="Arial"/>
          <w:sz w:val="24"/>
          <w:szCs w:val="24"/>
        </w:rPr>
        <w:br/>
      </w:r>
      <w:r w:rsidRPr="00746082">
        <w:rPr>
          <w:rFonts w:cs="Arial"/>
          <w:sz w:val="24"/>
          <w:szCs w:val="24"/>
        </w:rPr>
        <w:lastRenderedPageBreak/>
        <w:t>- dostosowanie krat wejściowych, do nowego poziomu posadzki w sposób umożliwiające swobodne, otwieranie i zamykanie Wykonać zamki w posadzce umożliwiające ryglowanie kraty,  </w:t>
      </w:r>
      <w:r w:rsidRPr="00746082">
        <w:rPr>
          <w:rFonts w:cs="Arial"/>
          <w:sz w:val="24"/>
          <w:szCs w:val="24"/>
        </w:rPr>
        <w:br/>
        <w:t>- wykonanie przecierek na tynkach cementowo-wapiennych, szpachlowanie, fluatowanie, </w:t>
      </w:r>
      <w:r w:rsidR="00387019" w:rsidRPr="00746082">
        <w:rPr>
          <w:rFonts w:cs="Arial"/>
          <w:sz w:val="24"/>
          <w:szCs w:val="24"/>
        </w:rPr>
        <w:br/>
      </w:r>
      <w:r w:rsidRPr="00746082">
        <w:rPr>
          <w:rFonts w:cs="Arial"/>
          <w:sz w:val="24"/>
          <w:szCs w:val="24"/>
        </w:rPr>
        <w:t>- malowanie ścian wewnętrznych i sufitów</w:t>
      </w:r>
      <w:r w:rsidR="00A579FD" w:rsidRPr="00746082">
        <w:rPr>
          <w:rFonts w:cs="Arial"/>
          <w:sz w:val="24"/>
          <w:szCs w:val="24"/>
        </w:rPr>
        <w:t xml:space="preserve"> farbą antye</w:t>
      </w:r>
      <w:r w:rsidR="00191418" w:rsidRPr="00746082">
        <w:rPr>
          <w:rFonts w:cs="Arial"/>
          <w:sz w:val="24"/>
          <w:szCs w:val="24"/>
        </w:rPr>
        <w:t>le</w:t>
      </w:r>
      <w:r w:rsidR="00A579FD" w:rsidRPr="00746082">
        <w:rPr>
          <w:rFonts w:cs="Arial"/>
          <w:sz w:val="24"/>
          <w:szCs w:val="24"/>
        </w:rPr>
        <w:t>ktrostatyczną</w:t>
      </w:r>
      <w:r w:rsidR="00387019" w:rsidRPr="00746082">
        <w:rPr>
          <w:rFonts w:cs="Arial"/>
          <w:sz w:val="24"/>
          <w:szCs w:val="24"/>
        </w:rPr>
        <w:t xml:space="preserve"> z wykonaniem uziemienia farby w systemie taśm miedzianych,</w:t>
      </w:r>
      <w:r w:rsidRPr="00746082">
        <w:rPr>
          <w:rFonts w:cs="Arial"/>
          <w:sz w:val="24"/>
          <w:szCs w:val="24"/>
        </w:rPr>
        <w:br/>
        <w:t>- wywóz gruzu. </w:t>
      </w:r>
      <w:r w:rsidRPr="00746082">
        <w:rPr>
          <w:rFonts w:cs="Arial"/>
          <w:sz w:val="24"/>
          <w:szCs w:val="24"/>
        </w:rPr>
        <w:br/>
      </w:r>
      <w:bookmarkEnd w:id="7"/>
      <w:r w:rsidRPr="00746082">
        <w:rPr>
          <w:rFonts w:cs="Arial"/>
          <w:sz w:val="24"/>
          <w:szCs w:val="24"/>
        </w:rPr>
        <w:t> </w:t>
      </w:r>
    </w:p>
    <w:p w14:paraId="09C9E5D3" w14:textId="77777777" w:rsidR="00AE1B27" w:rsidRDefault="00AE1B27" w:rsidP="00CD4164">
      <w:pPr>
        <w:pStyle w:val="Akapitzlist"/>
        <w:tabs>
          <w:tab w:val="num" w:pos="502"/>
        </w:tabs>
        <w:ind w:left="0"/>
        <w:rPr>
          <w:rFonts w:cs="Arial"/>
          <w:b/>
          <w:bCs/>
          <w:i/>
          <w:iCs/>
          <w:sz w:val="24"/>
          <w:szCs w:val="24"/>
        </w:rPr>
      </w:pPr>
      <w:r>
        <w:rPr>
          <w:rFonts w:cs="Arial"/>
          <w:b/>
          <w:bCs/>
          <w:i/>
          <w:iCs/>
          <w:sz w:val="24"/>
          <w:szCs w:val="24"/>
        </w:rPr>
        <w:t>ZAMÓWIENIE OPCJONALNE:</w:t>
      </w:r>
    </w:p>
    <w:p w14:paraId="21828767" w14:textId="77777777" w:rsidR="00AE1B27" w:rsidRDefault="00AE1B27" w:rsidP="00CD4164">
      <w:pPr>
        <w:pStyle w:val="Akapitzlist"/>
        <w:tabs>
          <w:tab w:val="num" w:pos="502"/>
        </w:tabs>
        <w:ind w:left="0"/>
        <w:rPr>
          <w:rFonts w:cs="Arial"/>
          <w:b/>
          <w:bCs/>
          <w:i/>
          <w:iCs/>
          <w:sz w:val="24"/>
          <w:szCs w:val="24"/>
        </w:rPr>
      </w:pPr>
    </w:p>
    <w:p w14:paraId="2791334A" w14:textId="77777777" w:rsidR="00AE1B27" w:rsidRPr="00746082" w:rsidRDefault="00AE1B27" w:rsidP="00AE1B27">
      <w:pPr>
        <w:pStyle w:val="Akapitzlist"/>
        <w:tabs>
          <w:tab w:val="num" w:pos="0"/>
        </w:tabs>
        <w:ind w:left="0"/>
        <w:rPr>
          <w:rFonts w:cs="Arial"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</w:t>
      </w:r>
      <w:r w:rsidRPr="00746082">
        <w:rPr>
          <w:rFonts w:cs="Arial"/>
          <w:b/>
          <w:bCs/>
          <w:sz w:val="24"/>
          <w:szCs w:val="24"/>
        </w:rPr>
        <w:t>. Wykonanie opaski betonowej wokół budynku</w:t>
      </w:r>
      <w:r w:rsidRPr="00746082">
        <w:rPr>
          <w:rFonts w:cs="Arial"/>
          <w:sz w:val="24"/>
          <w:szCs w:val="24"/>
        </w:rPr>
        <w:t> </w:t>
      </w:r>
    </w:p>
    <w:p w14:paraId="0869728E" w14:textId="77777777" w:rsidR="00AE1B27" w:rsidRPr="00746082" w:rsidRDefault="00AE1B27" w:rsidP="00AE1B27">
      <w:pPr>
        <w:pStyle w:val="Akapitzlist"/>
        <w:tabs>
          <w:tab w:val="num" w:pos="502"/>
        </w:tabs>
        <w:ind w:left="0"/>
        <w:rPr>
          <w:rFonts w:cs="Arial"/>
          <w:sz w:val="24"/>
          <w:szCs w:val="24"/>
        </w:rPr>
      </w:pPr>
      <w:r w:rsidRPr="00746082">
        <w:rPr>
          <w:rFonts w:cs="Arial"/>
          <w:sz w:val="24"/>
          <w:szCs w:val="24"/>
        </w:rPr>
        <w:t> - wykonanie opaski betonowej przy budynku. Opaska betonowa o szer.50 cm,gr.15cm  i wierzchnia warstwa gr.2 cm. na podłożu gruntowym, </w:t>
      </w:r>
    </w:p>
    <w:p w14:paraId="505C6ECD" w14:textId="77777777" w:rsidR="00AE1B27" w:rsidRPr="00746082" w:rsidRDefault="00AE1B27" w:rsidP="00AE1B27">
      <w:pPr>
        <w:pStyle w:val="Akapitzlist"/>
        <w:tabs>
          <w:tab w:val="num" w:pos="502"/>
        </w:tabs>
        <w:ind w:left="0"/>
        <w:rPr>
          <w:rFonts w:cs="Arial"/>
          <w:sz w:val="24"/>
          <w:szCs w:val="24"/>
        </w:rPr>
      </w:pPr>
      <w:r w:rsidRPr="00746082">
        <w:rPr>
          <w:rFonts w:cs="Arial"/>
          <w:sz w:val="24"/>
          <w:szCs w:val="24"/>
        </w:rPr>
        <w:t>- wykonanie izolacji zewnętrznej ścian, poniżej poziomu gruntu, </w:t>
      </w:r>
    </w:p>
    <w:p w14:paraId="051397AD" w14:textId="77777777" w:rsidR="00AE1B27" w:rsidRPr="00746082" w:rsidRDefault="00AE1B27" w:rsidP="00AE1B27">
      <w:pPr>
        <w:pStyle w:val="Akapitzlist"/>
        <w:tabs>
          <w:tab w:val="num" w:pos="502"/>
        </w:tabs>
        <w:ind w:left="0"/>
        <w:rPr>
          <w:rFonts w:cs="Arial"/>
          <w:sz w:val="24"/>
          <w:szCs w:val="24"/>
        </w:rPr>
      </w:pPr>
      <w:r w:rsidRPr="00746082">
        <w:rPr>
          <w:rFonts w:cs="Arial"/>
          <w:sz w:val="24"/>
          <w:szCs w:val="24"/>
        </w:rPr>
        <w:t>- wykonanie podkładu z betonu B-15, </w:t>
      </w:r>
    </w:p>
    <w:p w14:paraId="5BAE7C39" w14:textId="77777777" w:rsidR="00AE1B27" w:rsidRPr="00746082" w:rsidRDefault="00AE1B27" w:rsidP="00AE1B27">
      <w:pPr>
        <w:pStyle w:val="Akapitzlist"/>
        <w:tabs>
          <w:tab w:val="num" w:pos="502"/>
        </w:tabs>
        <w:ind w:left="0"/>
        <w:rPr>
          <w:rFonts w:cs="Arial"/>
          <w:sz w:val="24"/>
          <w:szCs w:val="24"/>
        </w:rPr>
      </w:pPr>
      <w:r w:rsidRPr="00746082">
        <w:rPr>
          <w:rFonts w:cs="Arial"/>
          <w:sz w:val="24"/>
          <w:szCs w:val="24"/>
        </w:rPr>
        <w:t>- wykonanie wierzchniej warstwy z zaprawy cementowej z zatarciem na gładko oraz z wyrobieniem spadków, wykonanie dylatacji opaski, </w:t>
      </w:r>
    </w:p>
    <w:p w14:paraId="4FE06F46" w14:textId="77777777" w:rsidR="00AE1B27" w:rsidRPr="00746082" w:rsidRDefault="00AE1B27" w:rsidP="00AE1B27">
      <w:pPr>
        <w:pStyle w:val="Akapitzlist"/>
        <w:tabs>
          <w:tab w:val="num" w:pos="502"/>
        </w:tabs>
        <w:ind w:left="0"/>
        <w:rPr>
          <w:rFonts w:cs="Arial"/>
          <w:sz w:val="24"/>
          <w:szCs w:val="24"/>
        </w:rPr>
      </w:pPr>
      <w:r w:rsidRPr="00746082">
        <w:rPr>
          <w:rFonts w:cs="Arial"/>
          <w:sz w:val="24"/>
          <w:szCs w:val="24"/>
        </w:rPr>
        <w:t>- montaż płyt ściekowych szt. 5 </w:t>
      </w:r>
    </w:p>
    <w:p w14:paraId="70199EBA" w14:textId="77777777" w:rsidR="00AE1B27" w:rsidRPr="00746082" w:rsidRDefault="00AE1B27" w:rsidP="00AE1B27">
      <w:pPr>
        <w:pStyle w:val="Akapitzlist"/>
        <w:tabs>
          <w:tab w:val="num" w:pos="502"/>
        </w:tabs>
        <w:ind w:left="0"/>
        <w:rPr>
          <w:rFonts w:cs="Arial"/>
          <w:sz w:val="24"/>
          <w:szCs w:val="24"/>
        </w:rPr>
      </w:pPr>
      <w:r w:rsidRPr="00746082">
        <w:rPr>
          <w:rFonts w:cs="Arial"/>
          <w:sz w:val="24"/>
          <w:szCs w:val="24"/>
        </w:rPr>
        <w:t> </w:t>
      </w:r>
    </w:p>
    <w:p w14:paraId="21EB3EA8" w14:textId="77777777" w:rsidR="00AE1B27" w:rsidRPr="00746082" w:rsidRDefault="00AE1B27" w:rsidP="00AE1B27">
      <w:pPr>
        <w:pStyle w:val="Akapitzlist"/>
        <w:tabs>
          <w:tab w:val="num" w:pos="502"/>
        </w:tabs>
        <w:ind w:left="0"/>
        <w:rPr>
          <w:rFonts w:cs="Arial"/>
          <w:sz w:val="24"/>
          <w:szCs w:val="24"/>
        </w:rPr>
      </w:pPr>
      <w:r w:rsidRPr="00746082">
        <w:rPr>
          <w:rFonts w:cs="Arial"/>
          <w:sz w:val="24"/>
          <w:szCs w:val="24"/>
        </w:rPr>
        <w:t> </w:t>
      </w:r>
      <w:r>
        <w:rPr>
          <w:rFonts w:cs="Arial"/>
          <w:b/>
          <w:bCs/>
          <w:sz w:val="24"/>
          <w:szCs w:val="24"/>
        </w:rPr>
        <w:t>2</w:t>
      </w:r>
      <w:r w:rsidRPr="00746082">
        <w:rPr>
          <w:rFonts w:cs="Arial"/>
          <w:b/>
          <w:bCs/>
          <w:sz w:val="24"/>
          <w:szCs w:val="24"/>
        </w:rPr>
        <w:t>. Remont rampy przeładunkowej</w:t>
      </w:r>
      <w:r w:rsidRPr="00746082">
        <w:rPr>
          <w:rFonts w:cs="Arial"/>
          <w:sz w:val="24"/>
          <w:szCs w:val="24"/>
        </w:rPr>
        <w:t> </w:t>
      </w:r>
    </w:p>
    <w:p w14:paraId="58CF7AE3" w14:textId="77777777" w:rsidR="00AE1B27" w:rsidRPr="00746082" w:rsidRDefault="00AE1B27" w:rsidP="00AE1B27">
      <w:pPr>
        <w:pStyle w:val="Akapitzlist"/>
        <w:tabs>
          <w:tab w:val="num" w:pos="502"/>
        </w:tabs>
        <w:ind w:left="0"/>
        <w:rPr>
          <w:rFonts w:cs="Arial"/>
          <w:sz w:val="24"/>
          <w:szCs w:val="24"/>
        </w:rPr>
      </w:pPr>
      <w:r w:rsidRPr="00746082">
        <w:rPr>
          <w:rFonts w:cs="Arial"/>
          <w:sz w:val="24"/>
          <w:szCs w:val="24"/>
        </w:rPr>
        <w:t>- rozbiórka rampy przy budynku, </w:t>
      </w:r>
    </w:p>
    <w:p w14:paraId="2AAA37B9" w14:textId="77777777" w:rsidR="00AE1B27" w:rsidRPr="00746082" w:rsidRDefault="00AE1B27" w:rsidP="00AE1B27">
      <w:pPr>
        <w:pStyle w:val="Akapitzlist"/>
        <w:tabs>
          <w:tab w:val="num" w:pos="502"/>
        </w:tabs>
        <w:ind w:left="0"/>
        <w:rPr>
          <w:rFonts w:cs="Arial"/>
          <w:sz w:val="24"/>
          <w:szCs w:val="24"/>
        </w:rPr>
      </w:pPr>
      <w:r w:rsidRPr="00746082">
        <w:rPr>
          <w:rFonts w:cs="Arial"/>
          <w:sz w:val="24"/>
          <w:szCs w:val="24"/>
        </w:rPr>
        <w:t>- wykonanie rampy ze schodami z obu stron, fundamentami i ścianą podporową płyty rampy   zgodnie z rysunkami, </w:t>
      </w:r>
    </w:p>
    <w:p w14:paraId="5F288534" w14:textId="77777777" w:rsidR="00AE1B27" w:rsidRPr="00746082" w:rsidRDefault="00AE1B27" w:rsidP="00AE1B27">
      <w:pPr>
        <w:pStyle w:val="Akapitzlist"/>
        <w:tabs>
          <w:tab w:val="num" w:pos="502"/>
        </w:tabs>
        <w:ind w:left="0"/>
        <w:rPr>
          <w:rFonts w:cs="Arial"/>
          <w:sz w:val="24"/>
          <w:szCs w:val="24"/>
        </w:rPr>
      </w:pPr>
      <w:r w:rsidRPr="00746082">
        <w:rPr>
          <w:rFonts w:cs="Arial"/>
          <w:sz w:val="24"/>
          <w:szCs w:val="24"/>
        </w:rPr>
        <w:t>- wykonanie izolacji fundamentów i ściany podporowej rampy, </w:t>
      </w:r>
    </w:p>
    <w:p w14:paraId="308B034B" w14:textId="77777777" w:rsidR="00AE1B27" w:rsidRPr="00746082" w:rsidRDefault="00AE1B27" w:rsidP="00AE1B27">
      <w:pPr>
        <w:pStyle w:val="Akapitzlist"/>
        <w:tabs>
          <w:tab w:val="num" w:pos="502"/>
        </w:tabs>
        <w:ind w:left="0"/>
        <w:rPr>
          <w:rFonts w:cs="Arial"/>
          <w:sz w:val="24"/>
          <w:szCs w:val="24"/>
        </w:rPr>
      </w:pPr>
      <w:r w:rsidRPr="00746082">
        <w:rPr>
          <w:rFonts w:cs="Arial"/>
          <w:sz w:val="24"/>
          <w:szCs w:val="24"/>
        </w:rPr>
        <w:t>- malowanie farba silikatową ściany podporowej rampy, </w:t>
      </w:r>
    </w:p>
    <w:p w14:paraId="600A2132" w14:textId="77777777" w:rsidR="00AE1B27" w:rsidRPr="00746082" w:rsidRDefault="00AE1B27" w:rsidP="00AE1B27">
      <w:pPr>
        <w:pStyle w:val="Akapitzlist"/>
        <w:tabs>
          <w:tab w:val="num" w:pos="502"/>
        </w:tabs>
        <w:ind w:left="0"/>
        <w:rPr>
          <w:rFonts w:cs="Arial"/>
          <w:sz w:val="24"/>
          <w:szCs w:val="24"/>
        </w:rPr>
      </w:pPr>
      <w:r w:rsidRPr="00746082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 xml:space="preserve"> </w:t>
      </w:r>
      <w:r w:rsidRPr="00746082">
        <w:rPr>
          <w:rFonts w:cs="Arial"/>
          <w:sz w:val="24"/>
          <w:szCs w:val="24"/>
        </w:rPr>
        <w:t>montaż kątowników na stopniach i krawędzi rampy z malowaniem pasów ochronnych (pasy żółto-czarne) </w:t>
      </w:r>
    </w:p>
    <w:p w14:paraId="7FA869E8" w14:textId="77777777" w:rsidR="00AE1B27" w:rsidRDefault="00AE1B27" w:rsidP="00AE1B27">
      <w:pPr>
        <w:pStyle w:val="Akapitzlist"/>
        <w:tabs>
          <w:tab w:val="num" w:pos="502"/>
        </w:tabs>
        <w:ind w:left="0"/>
        <w:rPr>
          <w:rFonts w:cs="Arial"/>
          <w:sz w:val="24"/>
          <w:szCs w:val="24"/>
        </w:rPr>
      </w:pPr>
      <w:r w:rsidRPr="00746082">
        <w:rPr>
          <w:rFonts w:cs="Arial"/>
          <w:sz w:val="24"/>
          <w:szCs w:val="24"/>
        </w:rPr>
        <w:t>- wywóz gruzu. </w:t>
      </w:r>
    </w:p>
    <w:p w14:paraId="7AF3D4F3" w14:textId="77777777" w:rsidR="00AE1B27" w:rsidRPr="00AE1B27" w:rsidRDefault="00AE1B27" w:rsidP="00CD4164">
      <w:pPr>
        <w:pStyle w:val="Akapitzlist"/>
        <w:tabs>
          <w:tab w:val="num" w:pos="502"/>
        </w:tabs>
        <w:ind w:left="0"/>
        <w:rPr>
          <w:rFonts w:cs="Arial"/>
          <w:b/>
          <w:bCs/>
          <w:i/>
          <w:iCs/>
          <w:sz w:val="24"/>
          <w:szCs w:val="24"/>
        </w:rPr>
      </w:pPr>
    </w:p>
    <w:p w14:paraId="773D6F3A" w14:textId="77777777" w:rsidR="005057F6" w:rsidRPr="00746082" w:rsidRDefault="005057F6" w:rsidP="00975F08">
      <w:pPr>
        <w:spacing w:before="0" w:beforeAutospacing="0" w:after="0" w:afterAutospacing="0"/>
        <w:ind w:left="284"/>
        <w:contextualSpacing/>
        <w:rPr>
          <w:rFonts w:eastAsia="Times New Roman" w:cs="Arial"/>
          <w:b/>
          <w:sz w:val="24"/>
          <w:szCs w:val="24"/>
          <w:lang w:eastAsia="pl-PL"/>
        </w:rPr>
      </w:pPr>
      <w:r w:rsidRPr="00746082">
        <w:rPr>
          <w:rFonts w:eastAsia="Times New Roman" w:cs="Arial"/>
          <w:b/>
          <w:sz w:val="24"/>
          <w:szCs w:val="24"/>
          <w:lang w:eastAsia="pl-PL"/>
        </w:rPr>
        <w:t xml:space="preserve">UWAGA: </w:t>
      </w:r>
    </w:p>
    <w:p w14:paraId="0AE0F524" w14:textId="77777777" w:rsidR="005057F6" w:rsidRPr="00746082" w:rsidRDefault="009F4A36" w:rsidP="00975F08">
      <w:pPr>
        <w:spacing w:before="0" w:beforeAutospacing="0" w:after="0" w:afterAutospacing="0"/>
        <w:ind w:left="284"/>
        <w:contextualSpacing/>
        <w:rPr>
          <w:rFonts w:eastAsia="Times New Roman" w:cs="Arial"/>
          <w:b/>
          <w:sz w:val="24"/>
          <w:szCs w:val="24"/>
          <w:lang w:eastAsia="pl-PL"/>
        </w:rPr>
      </w:pPr>
      <w:r w:rsidRPr="00746082">
        <w:rPr>
          <w:rFonts w:eastAsia="Times New Roman" w:cs="Arial"/>
          <w:b/>
          <w:sz w:val="24"/>
          <w:szCs w:val="24"/>
          <w:lang w:eastAsia="pl-PL"/>
        </w:rPr>
        <w:tab/>
      </w:r>
      <w:r w:rsidR="005057F6" w:rsidRPr="00746082">
        <w:rPr>
          <w:rFonts w:eastAsia="Times New Roman" w:cs="Arial"/>
          <w:b/>
          <w:sz w:val="24"/>
          <w:szCs w:val="24"/>
          <w:lang w:eastAsia="pl-PL"/>
        </w:rPr>
        <w:t>Szczegółowy zakres robót do realizacji określa niniejszy opis przedmiotu zamówienia, specyfikacja techniczna wykonania i odbioru robót oraz przedmiar robót</w:t>
      </w:r>
      <w:r w:rsidR="00CE07F8" w:rsidRPr="00746082">
        <w:rPr>
          <w:rFonts w:eastAsia="Times New Roman" w:cs="Arial"/>
          <w:b/>
          <w:sz w:val="24"/>
          <w:szCs w:val="24"/>
          <w:lang w:eastAsia="pl-PL"/>
        </w:rPr>
        <w:t xml:space="preserve"> </w:t>
      </w:r>
      <w:r w:rsidR="001334DE" w:rsidRPr="00746082">
        <w:rPr>
          <w:rFonts w:eastAsia="Times New Roman" w:cs="Arial"/>
          <w:b/>
          <w:sz w:val="24"/>
          <w:szCs w:val="24"/>
          <w:lang w:eastAsia="pl-PL"/>
        </w:rPr>
        <w:t xml:space="preserve">branży budowlanej, sanitarnej i </w:t>
      </w:r>
      <w:r w:rsidR="00CE07F8" w:rsidRPr="00746082">
        <w:rPr>
          <w:rFonts w:eastAsia="Times New Roman" w:cs="Arial"/>
          <w:b/>
          <w:sz w:val="24"/>
          <w:szCs w:val="24"/>
          <w:lang w:eastAsia="pl-PL"/>
        </w:rPr>
        <w:t>elektrycznej</w:t>
      </w:r>
      <w:r w:rsidR="001334DE" w:rsidRPr="00746082">
        <w:rPr>
          <w:rFonts w:eastAsia="Times New Roman" w:cs="Arial"/>
          <w:b/>
          <w:sz w:val="24"/>
          <w:szCs w:val="24"/>
          <w:lang w:eastAsia="pl-PL"/>
        </w:rPr>
        <w:t xml:space="preserve"> </w:t>
      </w:r>
      <w:r w:rsidR="005057F6" w:rsidRPr="00746082">
        <w:rPr>
          <w:rFonts w:eastAsia="Times New Roman" w:cs="Arial"/>
          <w:b/>
          <w:sz w:val="24"/>
          <w:szCs w:val="24"/>
          <w:lang w:eastAsia="pl-PL"/>
        </w:rPr>
        <w:t xml:space="preserve">. </w:t>
      </w:r>
    </w:p>
    <w:p w14:paraId="73291D4C" w14:textId="77777777" w:rsidR="005057F6" w:rsidRPr="00746082" w:rsidRDefault="005057F6" w:rsidP="00975F08">
      <w:pPr>
        <w:spacing w:before="0" w:beforeAutospacing="0" w:after="0" w:afterAutospacing="0"/>
        <w:ind w:left="284"/>
        <w:contextualSpacing/>
        <w:rPr>
          <w:rFonts w:eastAsia="Times New Roman" w:cs="Arial"/>
          <w:b/>
          <w:sz w:val="24"/>
          <w:szCs w:val="24"/>
          <w:lang w:eastAsia="pl-PL"/>
        </w:rPr>
      </w:pPr>
      <w:r w:rsidRPr="00746082">
        <w:rPr>
          <w:rFonts w:eastAsia="Times New Roman" w:cs="Arial"/>
          <w:b/>
          <w:sz w:val="24"/>
          <w:szCs w:val="24"/>
          <w:lang w:eastAsia="pl-PL"/>
        </w:rPr>
        <w:tab/>
        <w:t>Przyjęte w opisach technologie i materiały podające producentów określają wymagania techniczne i dopuszcza się stosowanie zamienników materiałowych, które nie obniżą wartości użytkowej i jakościowej wykonanych elementów zamówienia.</w:t>
      </w:r>
      <w:r w:rsidR="007963BA" w:rsidRPr="00746082">
        <w:rPr>
          <w:rFonts w:eastAsia="Times New Roman" w:cs="Arial"/>
          <w:b/>
          <w:sz w:val="24"/>
          <w:szCs w:val="24"/>
          <w:lang w:eastAsia="pl-PL"/>
        </w:rPr>
        <w:t xml:space="preserve"> </w:t>
      </w:r>
    </w:p>
    <w:p w14:paraId="0B55E7CC" w14:textId="77777777" w:rsidR="00A33D5E" w:rsidRPr="00746082" w:rsidRDefault="00440163" w:rsidP="00975F08">
      <w:pPr>
        <w:spacing w:before="0" w:beforeAutospacing="0" w:after="0" w:afterAutospacing="0"/>
        <w:ind w:left="284"/>
        <w:contextualSpacing/>
        <w:rPr>
          <w:rFonts w:eastAsia="Times New Roman" w:cs="Arial"/>
          <w:b/>
          <w:sz w:val="24"/>
          <w:szCs w:val="24"/>
          <w:lang w:eastAsia="pl-PL"/>
        </w:rPr>
      </w:pPr>
      <w:r w:rsidRPr="00746082">
        <w:rPr>
          <w:rFonts w:eastAsia="Times New Roman" w:cs="Arial"/>
          <w:b/>
          <w:sz w:val="24"/>
          <w:szCs w:val="24"/>
          <w:lang w:eastAsia="pl-PL"/>
        </w:rPr>
        <w:tab/>
      </w:r>
      <w:r w:rsidR="001245E2" w:rsidRPr="00746082">
        <w:rPr>
          <w:rFonts w:eastAsia="Times New Roman" w:cs="Arial"/>
          <w:b/>
          <w:sz w:val="24"/>
          <w:szCs w:val="24"/>
          <w:lang w:eastAsia="pl-PL"/>
        </w:rPr>
        <w:t xml:space="preserve">Praca będzie się odbywała w „czynnym” obiekcie podczas ciągłego ruchu pracowników jednostki wojskowej wykonujących codzienne obowiązki służbowe. Pomieszczenia przeznaczone do remontu będą udostępnione Wykonawcy w dniu </w:t>
      </w:r>
      <w:r w:rsidR="00950940" w:rsidRPr="00746082">
        <w:rPr>
          <w:rFonts w:eastAsia="Times New Roman" w:cs="Arial"/>
          <w:b/>
          <w:sz w:val="24"/>
          <w:szCs w:val="24"/>
          <w:lang w:eastAsia="pl-PL"/>
        </w:rPr>
        <w:t>przekazania terenu budowy</w:t>
      </w:r>
      <w:r w:rsidR="001245E2" w:rsidRPr="00746082">
        <w:rPr>
          <w:rFonts w:eastAsia="Times New Roman" w:cs="Arial"/>
          <w:b/>
          <w:sz w:val="24"/>
          <w:szCs w:val="24"/>
          <w:lang w:eastAsia="pl-PL"/>
        </w:rPr>
        <w:t>.</w:t>
      </w:r>
      <w:r w:rsidR="00616BFD" w:rsidRPr="00746082">
        <w:rPr>
          <w:rFonts w:eastAsia="Times New Roman" w:cs="Arial"/>
          <w:b/>
          <w:sz w:val="24"/>
          <w:szCs w:val="24"/>
          <w:lang w:eastAsia="pl-PL"/>
        </w:rPr>
        <w:t xml:space="preserve"> </w:t>
      </w:r>
    </w:p>
    <w:p w14:paraId="79AA21E5" w14:textId="77777777" w:rsidR="00FF6FB5" w:rsidRDefault="00FF6FB5" w:rsidP="00975F08">
      <w:pPr>
        <w:spacing w:before="0" w:beforeAutospacing="0" w:after="0" w:afterAutospacing="0"/>
        <w:ind w:left="284"/>
        <w:contextualSpacing/>
        <w:rPr>
          <w:rFonts w:eastAsia="Times New Roman" w:cs="Arial"/>
          <w:b/>
          <w:sz w:val="24"/>
          <w:szCs w:val="24"/>
          <w:lang w:eastAsia="pl-PL"/>
        </w:rPr>
      </w:pPr>
    </w:p>
    <w:p w14:paraId="0EE35584" w14:textId="77777777" w:rsidR="00AE1B27" w:rsidRDefault="00AE1B27" w:rsidP="00975F08">
      <w:pPr>
        <w:spacing w:before="0" w:beforeAutospacing="0" w:after="0" w:afterAutospacing="0"/>
        <w:ind w:left="284"/>
        <w:contextualSpacing/>
        <w:rPr>
          <w:rFonts w:eastAsia="Times New Roman" w:cs="Arial"/>
          <w:b/>
          <w:sz w:val="24"/>
          <w:szCs w:val="24"/>
          <w:lang w:eastAsia="pl-PL"/>
        </w:rPr>
      </w:pPr>
    </w:p>
    <w:p w14:paraId="42545E3A" w14:textId="77777777" w:rsidR="00AE1B27" w:rsidRPr="00746082" w:rsidRDefault="00AE1B27" w:rsidP="00975F08">
      <w:pPr>
        <w:spacing w:before="0" w:beforeAutospacing="0" w:after="0" w:afterAutospacing="0"/>
        <w:ind w:left="284"/>
        <w:contextualSpacing/>
        <w:rPr>
          <w:rFonts w:eastAsia="Times New Roman" w:cs="Arial"/>
          <w:b/>
          <w:sz w:val="24"/>
          <w:szCs w:val="24"/>
          <w:lang w:eastAsia="pl-PL"/>
        </w:rPr>
      </w:pPr>
    </w:p>
    <w:p w14:paraId="39AFB688" w14:textId="77777777" w:rsidR="005057F6" w:rsidRPr="00746082" w:rsidRDefault="005057F6" w:rsidP="00975F08">
      <w:pPr>
        <w:spacing w:before="0" w:beforeAutospacing="0" w:after="0" w:afterAutospacing="0"/>
        <w:ind w:left="284"/>
        <w:contextualSpacing/>
        <w:rPr>
          <w:rFonts w:eastAsia="Times New Roman" w:cs="Arial"/>
          <w:b/>
          <w:sz w:val="24"/>
          <w:szCs w:val="24"/>
          <w:lang w:eastAsia="pl-PL"/>
        </w:rPr>
      </w:pPr>
      <w:r w:rsidRPr="00746082">
        <w:rPr>
          <w:rFonts w:eastAsia="Times New Roman" w:cs="Arial"/>
          <w:b/>
          <w:sz w:val="24"/>
          <w:szCs w:val="24"/>
          <w:lang w:eastAsia="pl-PL"/>
        </w:rPr>
        <w:lastRenderedPageBreak/>
        <w:t xml:space="preserve">  Warunki realizacji robót:</w:t>
      </w:r>
    </w:p>
    <w:p w14:paraId="24FA429E" w14:textId="77777777" w:rsidR="00DF132B" w:rsidRPr="00746082" w:rsidRDefault="00DF132B" w:rsidP="00975F08">
      <w:pPr>
        <w:spacing w:before="0" w:beforeAutospacing="0" w:after="0" w:afterAutospacing="0"/>
        <w:ind w:left="284"/>
        <w:contextualSpacing/>
        <w:rPr>
          <w:rFonts w:eastAsia="Times New Roman" w:cs="Arial"/>
          <w:b/>
          <w:sz w:val="24"/>
          <w:szCs w:val="24"/>
          <w:lang w:eastAsia="pl-PL"/>
        </w:rPr>
      </w:pPr>
    </w:p>
    <w:p w14:paraId="2FDA7E9E" w14:textId="77777777" w:rsidR="00F55369" w:rsidRPr="00746082" w:rsidRDefault="00F55369" w:rsidP="00F55369">
      <w:pPr>
        <w:numPr>
          <w:ilvl w:val="0"/>
          <w:numId w:val="8"/>
        </w:numPr>
        <w:tabs>
          <w:tab w:val="left" w:pos="851"/>
        </w:tabs>
        <w:spacing w:after="0"/>
        <w:ind w:left="851" w:hanging="567"/>
        <w:contextualSpacing/>
        <w:rPr>
          <w:rFonts w:eastAsia="Times New Roman" w:cs="Arial"/>
          <w:sz w:val="24"/>
          <w:szCs w:val="24"/>
          <w:lang w:eastAsia="pl-PL"/>
        </w:rPr>
      </w:pPr>
      <w:r w:rsidRPr="00746082">
        <w:rPr>
          <w:rFonts w:cs="Arial"/>
          <w:sz w:val="24"/>
          <w:szCs w:val="24"/>
        </w:rPr>
        <w:t xml:space="preserve">Roboty będą wykonywane w czynnym zakładzie w dni powszednie </w:t>
      </w:r>
      <w:r w:rsidRPr="00746082">
        <w:rPr>
          <w:rFonts w:cs="Arial"/>
          <w:sz w:val="24"/>
          <w:szCs w:val="24"/>
        </w:rPr>
        <w:br/>
        <w:t xml:space="preserve">od poniedziałku do piątku w godzinach 7:30 do 15:30. Na pisemny wniosek Wykonawcy Zamawiający dopuszcza pracę w innych godzinach oraz w pozostałe dni za zgodą Użytkownika – </w:t>
      </w:r>
      <w:r w:rsidRPr="00746082">
        <w:rPr>
          <w:rFonts w:eastAsia="Times New Roman" w:cs="Arial"/>
          <w:sz w:val="24"/>
          <w:szCs w:val="24"/>
          <w:lang w:eastAsia="pl-PL"/>
        </w:rPr>
        <w:t>Kierownika Składu Osowiec (Osowiec Twierdza 54, 19-110 Goniądz).</w:t>
      </w:r>
      <w:r w:rsidRPr="00746082">
        <w:rPr>
          <w:rFonts w:cs="Arial"/>
          <w:sz w:val="24"/>
          <w:szCs w:val="24"/>
        </w:rPr>
        <w:t>W przypadku konieczności odłączenia energii elektrycznej w związku z prowadzonymi robotami budowlanymi Wykonawca zgłosi ten fakt w formie pisemnej Użytkownikowi na co najmniej 8 dni przed planowanym terminem odłączenia oraz uzyska akceptację Użytkownika.</w:t>
      </w:r>
    </w:p>
    <w:p w14:paraId="6C38375B" w14:textId="77777777" w:rsidR="00F55369" w:rsidRPr="00746082" w:rsidRDefault="00F55369" w:rsidP="00F55369">
      <w:pPr>
        <w:numPr>
          <w:ilvl w:val="0"/>
          <w:numId w:val="8"/>
        </w:numPr>
        <w:tabs>
          <w:tab w:val="left" w:pos="851"/>
        </w:tabs>
        <w:spacing w:after="0"/>
        <w:ind w:left="851" w:hanging="567"/>
        <w:contextualSpacing/>
        <w:rPr>
          <w:rFonts w:eastAsia="Times New Roman" w:cs="Arial"/>
          <w:sz w:val="24"/>
          <w:szCs w:val="24"/>
          <w:lang w:eastAsia="pl-PL"/>
        </w:rPr>
      </w:pPr>
      <w:r w:rsidRPr="00746082">
        <w:rPr>
          <w:rFonts w:cs="Arial"/>
          <w:sz w:val="24"/>
          <w:szCs w:val="24"/>
        </w:rPr>
        <w:t xml:space="preserve">Obowiązkiem Wykonawcy przed rozpoczęciem robót jest dostarczenie   </w:t>
      </w:r>
      <w:r w:rsidRPr="00746082">
        <w:rPr>
          <w:rFonts w:cs="Arial"/>
          <w:sz w:val="24"/>
          <w:szCs w:val="24"/>
        </w:rPr>
        <w:br/>
        <w:t xml:space="preserve"> dla Użytkownika – </w:t>
      </w:r>
      <w:r w:rsidRPr="00746082">
        <w:rPr>
          <w:rFonts w:eastAsia="Times New Roman" w:cs="Arial"/>
          <w:sz w:val="24"/>
          <w:szCs w:val="24"/>
          <w:lang w:eastAsia="pl-PL"/>
        </w:rPr>
        <w:t xml:space="preserve">Kierownika Składu Osowiec </w:t>
      </w:r>
      <w:r w:rsidRPr="00746082">
        <w:rPr>
          <w:rFonts w:cs="Arial"/>
          <w:sz w:val="24"/>
          <w:szCs w:val="24"/>
        </w:rPr>
        <w:t>listy pracowników  i wykaz sprzętu uczestniczących w zadaniu oraz fotografii osób uczestniczących  w wykonaniu zadania celem wykonania przepustek okresowych przez służby ochrony.</w:t>
      </w:r>
      <w:r w:rsidRPr="00746082">
        <w:rPr>
          <w:rFonts w:eastAsia="Times New Roman" w:cs="Arial"/>
          <w:sz w:val="24"/>
          <w:szCs w:val="24"/>
          <w:lang w:eastAsia="pl-PL"/>
        </w:rPr>
        <w:t xml:space="preserve"> W przypadku zmiany pracowników winna być zachowana  </w:t>
      </w:r>
      <w:r w:rsidRPr="00746082">
        <w:rPr>
          <w:rFonts w:eastAsia="Times New Roman" w:cs="Arial"/>
          <w:sz w:val="24"/>
          <w:szCs w:val="24"/>
          <w:lang w:eastAsia="pl-PL"/>
        </w:rPr>
        <w:br/>
        <w:t xml:space="preserve"> procedura dopuszczenia do pracy na terenie kompleksu</w:t>
      </w:r>
      <w:r w:rsidRPr="00746082">
        <w:rPr>
          <w:rFonts w:cs="Arial"/>
          <w:sz w:val="24"/>
          <w:szCs w:val="24"/>
        </w:rPr>
        <w:t>.</w:t>
      </w:r>
    </w:p>
    <w:p w14:paraId="43B09498" w14:textId="77777777" w:rsidR="00F55369" w:rsidRPr="00746082" w:rsidRDefault="00F55369" w:rsidP="00F55369">
      <w:pPr>
        <w:numPr>
          <w:ilvl w:val="0"/>
          <w:numId w:val="8"/>
        </w:numPr>
        <w:ind w:left="851" w:hanging="567"/>
        <w:rPr>
          <w:rFonts w:cs="Arial"/>
          <w:b/>
          <w:sz w:val="24"/>
          <w:szCs w:val="24"/>
        </w:rPr>
      </w:pPr>
      <w:r w:rsidRPr="00746082">
        <w:rPr>
          <w:rFonts w:cs="Arial"/>
          <w:b/>
          <w:sz w:val="24"/>
          <w:szCs w:val="24"/>
        </w:rPr>
        <w:t xml:space="preserve">  Wstęp osoby (osób) nieposiadających obywatelstwa polskiego wymaga uzyskania zezwolenia do wejścia na teren robót po uzyskaniu pozytywnej opinii Służby Kontrwywiadu Wojskowego na zasadach określonych w decyzji Nr 107/MON Ministra Obrony Narodowej z dnia 18.08.2021 roku w sprawie organizowania współpracy międzynarodowej w resorcie obrony narodowej (Dz.Urz.MON z 2021 poz. 177 z dnia 2021.08.19). </w:t>
      </w:r>
    </w:p>
    <w:p w14:paraId="684172D8" w14:textId="77777777" w:rsidR="00F55369" w:rsidRPr="00746082" w:rsidRDefault="00F55369" w:rsidP="00F55369">
      <w:pPr>
        <w:numPr>
          <w:ilvl w:val="0"/>
          <w:numId w:val="8"/>
        </w:numPr>
        <w:tabs>
          <w:tab w:val="left" w:pos="851"/>
        </w:tabs>
        <w:spacing w:after="0"/>
        <w:ind w:left="851" w:hanging="567"/>
        <w:contextualSpacing/>
        <w:rPr>
          <w:rFonts w:eastAsia="Times New Roman" w:cs="Arial"/>
          <w:sz w:val="24"/>
          <w:szCs w:val="24"/>
          <w:lang w:eastAsia="pl-PL"/>
        </w:rPr>
      </w:pPr>
      <w:r w:rsidRPr="00746082">
        <w:rPr>
          <w:rFonts w:eastAsia="Times New Roman" w:cs="Arial"/>
          <w:sz w:val="24"/>
          <w:szCs w:val="24"/>
          <w:lang w:eastAsia="pl-PL"/>
        </w:rPr>
        <w:t>Wykonawca robót (kierownik budowy) w pełni odpowiada za bezpieczeństwo i higienę pracy w miejscu realizacji robót  oraz za zachowanie bezpieczeństwa pożarowego.</w:t>
      </w:r>
    </w:p>
    <w:p w14:paraId="31DFAA54" w14:textId="77777777" w:rsidR="00F55369" w:rsidRPr="00746082" w:rsidRDefault="00F55369" w:rsidP="00F55369">
      <w:pPr>
        <w:numPr>
          <w:ilvl w:val="0"/>
          <w:numId w:val="8"/>
        </w:numPr>
        <w:tabs>
          <w:tab w:val="left" w:pos="851"/>
        </w:tabs>
        <w:spacing w:after="0"/>
        <w:ind w:left="851" w:hanging="567"/>
        <w:contextualSpacing/>
        <w:rPr>
          <w:rFonts w:eastAsia="Times New Roman" w:cs="Arial"/>
          <w:sz w:val="24"/>
          <w:szCs w:val="24"/>
          <w:lang w:eastAsia="pl-PL"/>
        </w:rPr>
      </w:pPr>
      <w:r w:rsidRPr="00746082">
        <w:rPr>
          <w:rFonts w:eastAsia="Times New Roman" w:cs="Arial"/>
          <w:sz w:val="24"/>
          <w:szCs w:val="24"/>
          <w:lang w:eastAsia="pl-PL"/>
        </w:rPr>
        <w:t>Kierownik (budowy) robót powinien posiadać uprawnienia budowlane do kierowania robotami w specjalności konstrukcyjno – budowlanej, posiadać uprawnienia do prowadzenia robót, oraz aktualną przynależność do właściwej izby samorządu zawodowego.</w:t>
      </w:r>
    </w:p>
    <w:p w14:paraId="6C961488" w14:textId="77777777" w:rsidR="00F55369" w:rsidRPr="00746082" w:rsidRDefault="00F55369" w:rsidP="00F55369">
      <w:pPr>
        <w:numPr>
          <w:ilvl w:val="0"/>
          <w:numId w:val="8"/>
        </w:numPr>
        <w:tabs>
          <w:tab w:val="left" w:pos="851"/>
        </w:tabs>
        <w:spacing w:after="0"/>
        <w:ind w:left="851" w:hanging="567"/>
        <w:contextualSpacing/>
        <w:rPr>
          <w:rFonts w:eastAsia="Times New Roman" w:cs="Arial"/>
          <w:sz w:val="24"/>
          <w:szCs w:val="24"/>
          <w:lang w:eastAsia="pl-PL"/>
        </w:rPr>
      </w:pPr>
      <w:r w:rsidRPr="00746082">
        <w:rPr>
          <w:rFonts w:eastAsia="Times New Roman" w:cs="Arial"/>
          <w:sz w:val="24"/>
          <w:szCs w:val="24"/>
          <w:lang w:eastAsia="pl-PL"/>
        </w:rPr>
        <w:t xml:space="preserve">Roboty należy prowadzić zgodnie z Rozporządzeniem Ministra Infrastruktury z dnia 06.02.2003 r. (Dz. U. 2003 Nr 47 poz. 401) w sprawie bezpieczeństwa i higieny pracy podczas wykonywania robót budowlanych. </w:t>
      </w:r>
    </w:p>
    <w:p w14:paraId="549E9234" w14:textId="77777777" w:rsidR="00F55369" w:rsidRPr="00746082" w:rsidRDefault="00F55369" w:rsidP="00F55369">
      <w:pPr>
        <w:numPr>
          <w:ilvl w:val="0"/>
          <w:numId w:val="8"/>
        </w:numPr>
        <w:tabs>
          <w:tab w:val="left" w:pos="851"/>
        </w:tabs>
        <w:spacing w:after="0"/>
        <w:ind w:left="851" w:hanging="567"/>
        <w:contextualSpacing/>
        <w:rPr>
          <w:rFonts w:eastAsia="Times New Roman" w:cs="Arial"/>
          <w:sz w:val="24"/>
          <w:szCs w:val="24"/>
          <w:lang w:eastAsia="pl-PL"/>
        </w:rPr>
      </w:pPr>
      <w:r w:rsidRPr="00746082">
        <w:rPr>
          <w:rFonts w:eastAsia="Times New Roman" w:cs="Arial"/>
          <w:sz w:val="24"/>
          <w:szCs w:val="24"/>
          <w:lang w:eastAsia="pl-PL"/>
        </w:rPr>
        <w:t>Wykonawca zobowiązany jest pokryć koszty zużycia energii elektrycznej, wody oraz odprowadzania ścieków związane z potrzebami wynikającymi w trakcie realizacji zadania.</w:t>
      </w:r>
    </w:p>
    <w:p w14:paraId="625BA4D6" w14:textId="77777777" w:rsidR="00F55369" w:rsidRPr="00746082" w:rsidRDefault="00F55369" w:rsidP="00F55369">
      <w:pPr>
        <w:numPr>
          <w:ilvl w:val="0"/>
          <w:numId w:val="8"/>
        </w:numPr>
        <w:tabs>
          <w:tab w:val="left" w:pos="851"/>
        </w:tabs>
        <w:spacing w:after="0"/>
        <w:ind w:left="851" w:hanging="567"/>
        <w:contextualSpacing/>
        <w:rPr>
          <w:rFonts w:eastAsia="Times New Roman" w:cs="Arial"/>
          <w:sz w:val="24"/>
          <w:szCs w:val="24"/>
          <w:lang w:eastAsia="pl-PL"/>
        </w:rPr>
      </w:pPr>
      <w:r w:rsidRPr="00746082">
        <w:rPr>
          <w:rFonts w:eastAsia="Times New Roman" w:cs="Arial"/>
          <w:sz w:val="24"/>
          <w:szCs w:val="24"/>
          <w:lang w:eastAsia="pl-PL"/>
        </w:rPr>
        <w:t>Wykonawca jest zobowiązany wykonywać roboty budowlane zgodnie z przepisami prawa budowlanego, zgłaszać do odbioru roboty zanikające i ulegające zakryciu.</w:t>
      </w:r>
    </w:p>
    <w:p w14:paraId="70CF9EAC" w14:textId="77777777" w:rsidR="00F55369" w:rsidRPr="00746082" w:rsidRDefault="00F55369" w:rsidP="00F55369">
      <w:pPr>
        <w:numPr>
          <w:ilvl w:val="0"/>
          <w:numId w:val="8"/>
        </w:numPr>
        <w:tabs>
          <w:tab w:val="left" w:pos="851"/>
        </w:tabs>
        <w:spacing w:after="0"/>
        <w:ind w:left="851" w:hanging="567"/>
        <w:contextualSpacing/>
        <w:rPr>
          <w:rFonts w:eastAsia="Times New Roman" w:cs="Arial"/>
          <w:sz w:val="24"/>
          <w:szCs w:val="24"/>
          <w:lang w:eastAsia="pl-PL"/>
        </w:rPr>
      </w:pPr>
      <w:r w:rsidRPr="00746082">
        <w:rPr>
          <w:rFonts w:eastAsia="Times New Roman" w:cs="Arial"/>
          <w:sz w:val="24"/>
          <w:szCs w:val="24"/>
          <w:lang w:eastAsia="pl-PL"/>
        </w:rPr>
        <w:t>Wykonawca powinien przygotować zadanie do przekazania, wykonać do dnia odbioru i przedstawić Zamawiającemu komplet dokumentów budowy wymagany przepisami prawa budowlanego.</w:t>
      </w:r>
    </w:p>
    <w:p w14:paraId="68073321" w14:textId="77777777" w:rsidR="00F55369" w:rsidRPr="00746082" w:rsidRDefault="00F55369" w:rsidP="00F55369">
      <w:pPr>
        <w:numPr>
          <w:ilvl w:val="0"/>
          <w:numId w:val="8"/>
        </w:numPr>
        <w:tabs>
          <w:tab w:val="left" w:pos="851"/>
        </w:tabs>
        <w:spacing w:after="0"/>
        <w:ind w:left="851" w:hanging="567"/>
        <w:contextualSpacing/>
        <w:rPr>
          <w:rFonts w:eastAsia="Times New Roman" w:cs="Arial"/>
          <w:sz w:val="24"/>
          <w:szCs w:val="24"/>
          <w:lang w:eastAsia="pl-PL"/>
        </w:rPr>
      </w:pPr>
      <w:r w:rsidRPr="00746082">
        <w:rPr>
          <w:rFonts w:cs="Arial"/>
          <w:sz w:val="24"/>
          <w:szCs w:val="24"/>
        </w:rPr>
        <w:t xml:space="preserve">Materiały pochodzące z rozbiórki posegregować wg rodzaju i grupy. Materiały zaklasyfikowane jako odpady Wykonawca, który w świetle ustawy o odpadach jest wytwórcą odpadu, zagospodaruje we własnym zakresie zgodnie z ustawą. Koszty zagospodarowania odpadów ponosi Wykonawca. </w:t>
      </w:r>
      <w:r w:rsidRPr="00746082">
        <w:rPr>
          <w:rFonts w:cs="Arial"/>
          <w:sz w:val="24"/>
          <w:szCs w:val="24"/>
        </w:rPr>
        <w:lastRenderedPageBreak/>
        <w:t>Odpady – surowce wtórne (żelazo, miedź, mosiądz, itp.), należy przekazać do skupu złomu. Wartość złomu należy uwzględnić w kosztorysie ofertowym jako pomniejszenie wartości oferty. Wartość złomu należy przyjąć jako iloczyn ceny jednostkowej złomu i ilości wynikającej z pozycji przedmiarowych. Ceny jednostkowe złomu zostały ustalone na podstawie „Planu przekazania w 2023 roku Agencji Mienia Wojskowego trwale zbędnych rzeczy ruchomych” sporządzony przez IWspSZ z uwzględnieniem średnich cen jednostkowych uzyskanych przy sprzedaży. W przypadku wytworzenia przez Wykonawcę w czasie prac odpadów niebezpiecznych należy dostarczyć Zamawiającemu Kartę Przekazania Odpadów (KPO) w celu poinformowania o sposobie zagospodarowania tych odpadów. Powstałe w wyniku prac budowlanych nieczystości płynne (zlewki, popłuczyny, itp.) Wykonawca gromadzi w szczelnych pojemnikach i wywozi na własny koszt poza teren Jednostki</w:t>
      </w:r>
      <w:r w:rsidRPr="00746082">
        <w:rPr>
          <w:rFonts w:eastAsia="Times New Roman" w:cs="Arial"/>
          <w:sz w:val="24"/>
          <w:szCs w:val="24"/>
          <w:lang w:eastAsia="pl-PL"/>
        </w:rPr>
        <w:t>.</w:t>
      </w:r>
    </w:p>
    <w:p w14:paraId="7741628F" w14:textId="77777777" w:rsidR="00F55369" w:rsidRPr="00746082" w:rsidRDefault="00F55369" w:rsidP="00F55369">
      <w:pPr>
        <w:numPr>
          <w:ilvl w:val="0"/>
          <w:numId w:val="8"/>
        </w:numPr>
        <w:tabs>
          <w:tab w:val="left" w:pos="851"/>
        </w:tabs>
        <w:spacing w:after="0"/>
        <w:ind w:left="851" w:hanging="567"/>
        <w:contextualSpacing/>
        <w:rPr>
          <w:rFonts w:eastAsia="Times New Roman" w:cs="Arial"/>
          <w:sz w:val="24"/>
          <w:szCs w:val="24"/>
          <w:lang w:eastAsia="pl-PL"/>
        </w:rPr>
      </w:pPr>
      <w:r w:rsidRPr="00746082">
        <w:rPr>
          <w:rFonts w:eastAsia="Times New Roman" w:cs="Arial"/>
          <w:sz w:val="24"/>
          <w:szCs w:val="24"/>
          <w:lang w:eastAsia="pl-PL"/>
        </w:rPr>
        <w:t>Wykonawca zabezpieczy teren prowadzenia robót na czas trwania realizacji zadania aż do zakończenia i odbioru ostatecznego robót na własny koszt.</w:t>
      </w:r>
    </w:p>
    <w:p w14:paraId="226F0588" w14:textId="77777777" w:rsidR="00F55369" w:rsidRPr="00746082" w:rsidRDefault="00F55369" w:rsidP="00F55369">
      <w:pPr>
        <w:numPr>
          <w:ilvl w:val="0"/>
          <w:numId w:val="8"/>
        </w:numPr>
        <w:tabs>
          <w:tab w:val="left" w:pos="851"/>
        </w:tabs>
        <w:spacing w:after="0"/>
        <w:ind w:left="851" w:hanging="567"/>
        <w:contextualSpacing/>
        <w:rPr>
          <w:rFonts w:eastAsia="Times New Roman" w:cs="Arial"/>
          <w:sz w:val="24"/>
          <w:szCs w:val="24"/>
          <w:lang w:eastAsia="pl-PL"/>
        </w:rPr>
      </w:pPr>
      <w:r w:rsidRPr="00746082">
        <w:rPr>
          <w:rFonts w:eastAsia="Times New Roman" w:cs="Arial"/>
          <w:sz w:val="24"/>
          <w:szCs w:val="24"/>
          <w:lang w:eastAsia="pl-PL"/>
        </w:rPr>
        <w:t>Zamawiający na podstawie art. 95 ustawy PZP ustawy wymaga zatrudnienia przez Wykonawcę lub Podwykonawcę na podstawie umowy o pracę zgodnie z ustawą z dn. 26 czerwca 1974 r. – Kodeks pracy (</w:t>
      </w:r>
      <w:r w:rsidRPr="00746082">
        <w:rPr>
          <w:rFonts w:cs="Arial"/>
          <w:sz w:val="24"/>
          <w:szCs w:val="24"/>
        </w:rPr>
        <w:t>Dz. U. z 2020 r. poz. 1320 ze zm.</w:t>
      </w:r>
      <w:r w:rsidRPr="00746082">
        <w:rPr>
          <w:rFonts w:eastAsia="Times New Roman" w:cs="Arial"/>
          <w:sz w:val="24"/>
          <w:szCs w:val="24"/>
          <w:lang w:eastAsia="pl-PL"/>
        </w:rPr>
        <w:t xml:space="preserve">) w pełnym wymiarze czasu pracy, zawartej co najmniej na czas realizacji zamówienia osób wykonujących w szczególności </w:t>
      </w:r>
      <w:r w:rsidR="00722A52">
        <w:rPr>
          <w:rFonts w:eastAsia="Times New Roman" w:cs="Arial"/>
          <w:sz w:val="24"/>
          <w:szCs w:val="24"/>
          <w:lang w:eastAsia="pl-PL"/>
        </w:rPr>
        <w:t>roboty</w:t>
      </w:r>
      <w:r w:rsidR="00387019" w:rsidRPr="00746082">
        <w:rPr>
          <w:rFonts w:eastAsia="Times New Roman" w:cs="Arial"/>
          <w:sz w:val="24"/>
          <w:szCs w:val="24"/>
          <w:lang w:eastAsia="pl-PL"/>
        </w:rPr>
        <w:t xml:space="preserve"> remontowo- budowlane</w:t>
      </w:r>
      <w:r w:rsidRPr="00746082">
        <w:rPr>
          <w:rFonts w:eastAsia="Times New Roman" w:cs="Arial"/>
          <w:sz w:val="24"/>
          <w:szCs w:val="24"/>
          <w:lang w:eastAsia="pl-PL"/>
        </w:rPr>
        <w:t xml:space="preserve">, przy czym: </w:t>
      </w:r>
    </w:p>
    <w:p w14:paraId="1833F65E" w14:textId="77777777" w:rsidR="00F55369" w:rsidRPr="00746082" w:rsidRDefault="00F55369" w:rsidP="00F55369">
      <w:pPr>
        <w:numPr>
          <w:ilvl w:val="1"/>
          <w:numId w:val="8"/>
        </w:numPr>
        <w:tabs>
          <w:tab w:val="left" w:pos="993"/>
        </w:tabs>
        <w:spacing w:after="0"/>
        <w:ind w:left="993" w:hanging="709"/>
        <w:contextualSpacing/>
        <w:rPr>
          <w:rFonts w:eastAsia="Times New Roman" w:cs="Arial"/>
          <w:sz w:val="24"/>
          <w:szCs w:val="24"/>
          <w:lang w:eastAsia="pl-PL"/>
        </w:rPr>
      </w:pPr>
      <w:r w:rsidRPr="00746082">
        <w:rPr>
          <w:rFonts w:eastAsia="Times New Roman" w:cs="Arial"/>
          <w:sz w:val="24"/>
          <w:szCs w:val="24"/>
          <w:lang w:eastAsia="pl-PL"/>
        </w:rPr>
        <w:t xml:space="preserve">W zakresie, w jakim Wykonawca w ofercie zobowiązał  się wykonywać przedmiot zamówienia przy pomocy osób zatrudnionych na podstawie umowy o pracę, Wykonawca gwarantuje, że osoby wykonujące przedmiot zamówienia będą zatrudnione na podstawie umowy o pracę w rozumieniu Kodeksu pracy. </w:t>
      </w:r>
    </w:p>
    <w:p w14:paraId="1C7F4453" w14:textId="77777777" w:rsidR="00F55369" w:rsidRPr="00746082" w:rsidRDefault="00F55369" w:rsidP="00F55369">
      <w:pPr>
        <w:numPr>
          <w:ilvl w:val="1"/>
          <w:numId w:val="8"/>
        </w:numPr>
        <w:tabs>
          <w:tab w:val="left" w:pos="993"/>
        </w:tabs>
        <w:spacing w:after="0"/>
        <w:ind w:left="993" w:hanging="709"/>
        <w:contextualSpacing/>
        <w:rPr>
          <w:rFonts w:eastAsia="Times New Roman" w:cs="Arial"/>
          <w:sz w:val="24"/>
          <w:szCs w:val="24"/>
          <w:lang w:eastAsia="pl-PL"/>
        </w:rPr>
      </w:pPr>
      <w:r w:rsidRPr="00746082">
        <w:rPr>
          <w:rFonts w:eastAsia="Times New Roman" w:cs="Arial"/>
          <w:sz w:val="24"/>
          <w:szCs w:val="24"/>
          <w:lang w:eastAsia="pl-PL"/>
        </w:rPr>
        <w:t xml:space="preserve">Obowiązek realizacji przedmiotu zamówienia przy pomocy osób zatrudnionych na podstawie umowy o pracę dotyczy również realizacji zamówienia przy pomocy podwykonawców. W dniu przekazania terenu budowy, dla osób wchodzących w skład personelu Wykonawcy, w stosunku, do którego Wykonawca w ofercie zobowiązał się wykonywać przedmiot umowy przy pomocy osób zatrudnionych na podstawie umowy o pracę, Wykonawca lub podwykonawca przedłoży Zamawiającemu kopie umów o pracę. Kopia umowy/umów o pracę powinna zostać zanonimizowana w sposób zapewniający ochronę danych osobowych </w:t>
      </w:r>
      <w:r w:rsidRPr="00746082">
        <w:rPr>
          <w:rFonts w:cs="Arial"/>
          <w:sz w:val="24"/>
          <w:szCs w:val="24"/>
        </w:rPr>
        <w:t>zgodnie z Rozporządzeniem Parlamentu Europejskiego I Rady (UE)</w:t>
      </w:r>
      <w:r w:rsidRPr="00746082">
        <w:rPr>
          <w:rFonts w:cs="Arial"/>
          <w:b/>
          <w:sz w:val="24"/>
          <w:szCs w:val="24"/>
        </w:rPr>
        <w:t xml:space="preserve"> </w:t>
      </w:r>
      <w:r w:rsidRPr="00746082">
        <w:rPr>
          <w:rFonts w:cs="Arial"/>
          <w:sz w:val="24"/>
          <w:szCs w:val="24"/>
        </w:rPr>
        <w:t xml:space="preserve">2016/679 </w:t>
      </w:r>
      <w:r w:rsidRPr="00746082">
        <w:rPr>
          <w:rFonts w:cs="Arial"/>
          <w:sz w:val="24"/>
          <w:szCs w:val="24"/>
        </w:rPr>
        <w:br/>
        <w:t xml:space="preserve">z dnia 27 kwietnia 2016 r. w sprawie ochrony osób fizycznych w związku </w:t>
      </w:r>
      <w:r w:rsidRPr="00746082">
        <w:rPr>
          <w:rFonts w:cs="Arial"/>
          <w:sz w:val="24"/>
          <w:szCs w:val="24"/>
        </w:rPr>
        <w:br/>
        <w:t>z przetwarzaniem danych osobowych i w sprawie swobodnego przepływu takich danych oraz uchylenia dyrektywy 95/46/WE</w:t>
      </w:r>
      <w:r w:rsidRPr="00746082">
        <w:rPr>
          <w:rFonts w:cs="Arial"/>
          <w:b/>
          <w:sz w:val="24"/>
          <w:szCs w:val="24"/>
        </w:rPr>
        <w:t xml:space="preserve"> </w:t>
      </w:r>
      <w:r w:rsidRPr="00746082">
        <w:rPr>
          <w:rFonts w:cs="Arial"/>
          <w:sz w:val="24"/>
          <w:szCs w:val="24"/>
        </w:rPr>
        <w:t xml:space="preserve">(zwanego w dalszej części „Rozporządzeniem” ) oraz  „Ustawą” z dnia 10 maja 2018 roku o ochronie danych osobowych  ( Dz.U.2019.1781 t. j. ) </w:t>
      </w:r>
      <w:r w:rsidRPr="00746082">
        <w:rPr>
          <w:rFonts w:eastAsia="Times New Roman" w:cs="Arial"/>
          <w:sz w:val="24"/>
          <w:szCs w:val="24"/>
          <w:lang w:eastAsia="pl-PL"/>
        </w:rPr>
        <w:t xml:space="preserve"> (tj. w szczególności bez adresów, nr PESEL pracownika). Informacje takie jak data zawarcia umowy, rodzaj umowy o pracę i wymiar etatu powinny być do zidentyfikowania. Imię i nazwisko pracownika nie podlega anonimizacji.</w:t>
      </w:r>
    </w:p>
    <w:p w14:paraId="596CE544" w14:textId="77777777" w:rsidR="00F55369" w:rsidRPr="00746082" w:rsidRDefault="00F55369" w:rsidP="00F55369">
      <w:pPr>
        <w:numPr>
          <w:ilvl w:val="1"/>
          <w:numId w:val="8"/>
        </w:numPr>
        <w:tabs>
          <w:tab w:val="left" w:pos="993"/>
        </w:tabs>
        <w:spacing w:after="0"/>
        <w:ind w:left="993" w:hanging="709"/>
        <w:contextualSpacing/>
        <w:rPr>
          <w:rFonts w:eastAsia="Times New Roman" w:cs="Arial"/>
          <w:sz w:val="24"/>
          <w:szCs w:val="24"/>
          <w:lang w:eastAsia="pl-PL"/>
        </w:rPr>
      </w:pPr>
      <w:r w:rsidRPr="00746082">
        <w:rPr>
          <w:rFonts w:eastAsia="Times New Roman" w:cs="Arial"/>
          <w:sz w:val="24"/>
          <w:szCs w:val="24"/>
          <w:lang w:eastAsia="pl-PL"/>
        </w:rPr>
        <w:lastRenderedPageBreak/>
        <w:t xml:space="preserve">W przypadku zmiany składu osobowego personelu Wykonawcy, w stosunku, do którego Wykonawca w ofercie zobowiązał się wykonywać przedmiot umowy przy pomocy osób zatrudnionych na podstawie umowy o pracę, przed dopuszczeniem tych osób do wykonywania poszczególnych prac Wykonawca obowiązany jest przedłożyć Zamawiającemu kopie zanonimizowanych umów o pracę z tymi osobami. </w:t>
      </w:r>
    </w:p>
    <w:p w14:paraId="41A4359F" w14:textId="77777777" w:rsidR="00F55369" w:rsidRPr="00746082" w:rsidRDefault="00F55369" w:rsidP="00F55369">
      <w:pPr>
        <w:numPr>
          <w:ilvl w:val="1"/>
          <w:numId w:val="8"/>
        </w:numPr>
        <w:tabs>
          <w:tab w:val="left" w:pos="993"/>
        </w:tabs>
        <w:spacing w:after="0"/>
        <w:ind w:left="993" w:hanging="709"/>
        <w:contextualSpacing/>
        <w:rPr>
          <w:rFonts w:eastAsia="Times New Roman" w:cs="Arial"/>
          <w:sz w:val="24"/>
          <w:szCs w:val="24"/>
          <w:lang w:eastAsia="pl-PL"/>
        </w:rPr>
      </w:pPr>
      <w:r w:rsidRPr="00746082">
        <w:rPr>
          <w:rFonts w:eastAsia="Times New Roman" w:cs="Arial"/>
          <w:sz w:val="24"/>
          <w:szCs w:val="24"/>
          <w:lang w:eastAsia="pl-PL"/>
        </w:rPr>
        <w:t>Na każde żądanie Zamawiającego – w terminie 3 dni od daty doręczenia wezwania – Wykonawca zobowiązany jest przedłożyć Zamawiającemu imienny wykaz pracowników zatrudnionych na podstawie umowy o pracę na wymaganych w SIWZ stanowiskach z poświadczeniem ich ubezpieczenia społecznego i zdrowotnego w okresie wykonywania zamówienia przez właściwy inspektorat ZUS (formularz ZUS RCA). Wymóg ten dotyczy personelu Wykonawcy i Podwykonawców.</w:t>
      </w:r>
    </w:p>
    <w:p w14:paraId="53A9FF62" w14:textId="77777777" w:rsidR="00F55369" w:rsidRPr="00746082" w:rsidRDefault="00F55369" w:rsidP="00F55369">
      <w:pPr>
        <w:numPr>
          <w:ilvl w:val="1"/>
          <w:numId w:val="8"/>
        </w:numPr>
        <w:tabs>
          <w:tab w:val="left" w:pos="993"/>
        </w:tabs>
        <w:spacing w:after="0"/>
        <w:ind w:left="993" w:hanging="709"/>
        <w:contextualSpacing/>
        <w:rPr>
          <w:rFonts w:eastAsia="Times New Roman" w:cs="Arial"/>
          <w:sz w:val="24"/>
          <w:szCs w:val="24"/>
          <w:lang w:eastAsia="pl-PL"/>
        </w:rPr>
      </w:pPr>
      <w:r w:rsidRPr="00746082">
        <w:rPr>
          <w:rFonts w:eastAsia="Times New Roman" w:cs="Arial"/>
          <w:sz w:val="24"/>
          <w:szCs w:val="24"/>
          <w:lang w:eastAsia="pl-PL"/>
        </w:rPr>
        <w:t>Nieprzedłożenie dokumentów, o których mowa w pkt. 12.3 i 12.4 powyżej stanowi przypadek naruszenia obowiązku realizacji przedmiotu umowy przy pomocy osób zatrudnionych na podstawie umowy o pracę, co skutkować będzie naliczeniem kary umownej zgodnie z zapisami zawartymi w projekcie umowy.</w:t>
      </w:r>
    </w:p>
    <w:p w14:paraId="3BB73EA6" w14:textId="77777777" w:rsidR="00F55369" w:rsidRPr="00746082" w:rsidRDefault="00F55369" w:rsidP="00F55369">
      <w:pPr>
        <w:numPr>
          <w:ilvl w:val="1"/>
          <w:numId w:val="8"/>
        </w:numPr>
        <w:tabs>
          <w:tab w:val="left" w:pos="993"/>
        </w:tabs>
        <w:spacing w:after="0"/>
        <w:ind w:left="993" w:hanging="709"/>
        <w:contextualSpacing/>
        <w:rPr>
          <w:rFonts w:eastAsia="Times New Roman" w:cs="Arial"/>
          <w:sz w:val="24"/>
          <w:szCs w:val="24"/>
          <w:lang w:eastAsia="pl-PL"/>
        </w:rPr>
      </w:pPr>
      <w:r w:rsidRPr="00746082">
        <w:rPr>
          <w:rFonts w:eastAsia="Times New Roman" w:cs="Arial"/>
          <w:sz w:val="24"/>
          <w:szCs w:val="24"/>
          <w:lang w:eastAsia="pl-PL"/>
        </w:rPr>
        <w:t xml:space="preserve">Wykonawca zobowiązuje się do wykonywania przedmiotu umowy przez osoby wskazane w ofercie. Zamawiający dopuszcza możliwość zmiany osób, o  których mowa w zdaniu poprzednim, na inne posiadające co najmniej taką  samą wiedzę, doświadczenie i kwalifikacje, jakich wymagał Zamawiający i w swej ofercie wskazał Wykonawca oraz wymagane zgodnie z zapisami SIWZ zatrudnienie. O planowanej zmianie osób, przy pomocy których Wykonawca wykonuje przedmiot umowy, Wykonawca zobowiązany jest powiadomić Zamawiającego na piśmie przed dopuszczeniem tych osób do wykonywania prac wraz z dostarczeniem dokumentów, o których mowa - odpowiednio - w pkt 12.3 </w:t>
      </w:r>
    </w:p>
    <w:p w14:paraId="7FEB3D4B" w14:textId="77777777" w:rsidR="00F55369" w:rsidRPr="00746082" w:rsidRDefault="00F55369" w:rsidP="00F55369">
      <w:pPr>
        <w:tabs>
          <w:tab w:val="left" w:pos="993"/>
        </w:tabs>
        <w:spacing w:after="0"/>
        <w:ind w:left="993"/>
        <w:contextualSpacing/>
        <w:rPr>
          <w:rFonts w:cs="Arial"/>
          <w:sz w:val="24"/>
          <w:szCs w:val="24"/>
        </w:rPr>
      </w:pPr>
      <w:r w:rsidRPr="00746082">
        <w:rPr>
          <w:rFonts w:eastAsia="Times New Roman" w:cs="Arial"/>
          <w:sz w:val="24"/>
          <w:szCs w:val="24"/>
          <w:lang w:eastAsia="pl-PL"/>
        </w:rPr>
        <w:t>i 12.4 powyżej oraz w SIWZ</w:t>
      </w:r>
      <w:r w:rsidRPr="00746082">
        <w:rPr>
          <w:rFonts w:cs="Arial"/>
          <w:sz w:val="24"/>
          <w:szCs w:val="24"/>
        </w:rPr>
        <w:t>.</w:t>
      </w:r>
    </w:p>
    <w:p w14:paraId="7E9B6206" w14:textId="77777777" w:rsidR="00291A46" w:rsidRPr="00746082" w:rsidRDefault="00291A46" w:rsidP="00F55369">
      <w:pPr>
        <w:tabs>
          <w:tab w:val="left" w:pos="993"/>
        </w:tabs>
        <w:spacing w:before="0" w:beforeAutospacing="0" w:after="0" w:afterAutospacing="0"/>
        <w:contextualSpacing/>
        <w:rPr>
          <w:rFonts w:cs="Arial"/>
          <w:sz w:val="24"/>
          <w:szCs w:val="24"/>
        </w:rPr>
      </w:pPr>
    </w:p>
    <w:p w14:paraId="2A0C8315" w14:textId="77777777" w:rsidR="00291A46" w:rsidRPr="00746082" w:rsidRDefault="00291A46" w:rsidP="00975F08">
      <w:pPr>
        <w:tabs>
          <w:tab w:val="left" w:pos="993"/>
        </w:tabs>
        <w:spacing w:before="0" w:beforeAutospacing="0" w:after="0" w:afterAutospacing="0"/>
        <w:ind w:left="993"/>
        <w:contextualSpacing/>
        <w:rPr>
          <w:rFonts w:cs="Arial"/>
          <w:sz w:val="24"/>
          <w:szCs w:val="24"/>
        </w:rPr>
      </w:pPr>
    </w:p>
    <w:p w14:paraId="3D0D7CB1" w14:textId="77777777" w:rsidR="00291A46" w:rsidRPr="00746082" w:rsidRDefault="00940FD5" w:rsidP="00975F08">
      <w:pPr>
        <w:spacing w:before="0" w:beforeAutospacing="0" w:after="0" w:afterAutospacing="0"/>
        <w:ind w:left="284"/>
        <w:contextualSpacing/>
        <w:rPr>
          <w:rFonts w:eastAsia="Times New Roman" w:cs="Arial"/>
          <w:b/>
          <w:i/>
          <w:sz w:val="24"/>
          <w:szCs w:val="24"/>
          <w:lang w:eastAsia="pl-PL"/>
        </w:rPr>
      </w:pPr>
      <w:r w:rsidRPr="00746082">
        <w:rPr>
          <w:rFonts w:eastAsia="Times New Roman" w:cs="Arial"/>
          <w:b/>
          <w:i/>
          <w:sz w:val="24"/>
          <w:szCs w:val="24"/>
          <w:lang w:eastAsia="pl-PL"/>
        </w:rPr>
        <w:t>O</w:t>
      </w:r>
      <w:r w:rsidR="00291A46" w:rsidRPr="00746082">
        <w:rPr>
          <w:rFonts w:eastAsia="Times New Roman" w:cs="Arial"/>
          <w:b/>
          <w:i/>
          <w:sz w:val="24"/>
          <w:szCs w:val="24"/>
          <w:lang w:eastAsia="pl-PL"/>
        </w:rPr>
        <w:t>pis przedmiotu zamówienia nie został opisany w sposób utrudniający uczciwą konkurencję.</w:t>
      </w:r>
    </w:p>
    <w:p w14:paraId="497577C1" w14:textId="77777777" w:rsidR="00291A46" w:rsidRPr="00746082" w:rsidRDefault="00291A46" w:rsidP="00975F08">
      <w:pPr>
        <w:spacing w:before="0" w:beforeAutospacing="0" w:after="0" w:afterAutospacing="0"/>
        <w:contextualSpacing/>
        <w:rPr>
          <w:rFonts w:eastAsia="Times New Roman" w:cs="Arial"/>
          <w:b/>
          <w:i/>
          <w:sz w:val="24"/>
          <w:szCs w:val="24"/>
          <w:lang w:eastAsia="pl-PL"/>
        </w:rPr>
      </w:pPr>
    </w:p>
    <w:p w14:paraId="3A7FFEB5" w14:textId="77777777" w:rsidR="00291A46" w:rsidRPr="00746082" w:rsidRDefault="00291A46" w:rsidP="00975F08">
      <w:pPr>
        <w:tabs>
          <w:tab w:val="left" w:pos="993"/>
        </w:tabs>
        <w:spacing w:before="0" w:beforeAutospacing="0" w:after="0" w:afterAutospacing="0"/>
        <w:ind w:left="993"/>
        <w:contextualSpacing/>
        <w:rPr>
          <w:rFonts w:eastAsia="Times New Roman" w:cs="Arial"/>
          <w:sz w:val="24"/>
          <w:szCs w:val="24"/>
          <w:lang w:eastAsia="pl-PL"/>
        </w:rPr>
      </w:pPr>
    </w:p>
    <w:p w14:paraId="5B5B2631" w14:textId="77777777" w:rsidR="00965DAB" w:rsidRPr="00746082" w:rsidRDefault="00965DAB" w:rsidP="00975F08">
      <w:pPr>
        <w:tabs>
          <w:tab w:val="left" w:pos="993"/>
        </w:tabs>
        <w:spacing w:before="0" w:beforeAutospacing="0" w:after="0" w:afterAutospacing="0"/>
        <w:contextualSpacing/>
        <w:rPr>
          <w:rFonts w:cs="Arial"/>
          <w:sz w:val="24"/>
          <w:szCs w:val="24"/>
        </w:rPr>
      </w:pPr>
    </w:p>
    <w:p w14:paraId="52D507BB" w14:textId="77777777" w:rsidR="000466EA" w:rsidRPr="00746082" w:rsidRDefault="000466EA" w:rsidP="00975F08">
      <w:pPr>
        <w:tabs>
          <w:tab w:val="left" w:pos="993"/>
        </w:tabs>
        <w:spacing w:before="0" w:beforeAutospacing="0" w:after="0" w:afterAutospacing="0"/>
        <w:ind w:left="993"/>
        <w:contextualSpacing/>
        <w:rPr>
          <w:rFonts w:eastAsia="Times New Roman" w:cs="Arial"/>
          <w:sz w:val="24"/>
          <w:szCs w:val="24"/>
          <w:lang w:eastAsia="pl-PL"/>
        </w:rPr>
      </w:pPr>
    </w:p>
    <w:sectPr w:rsidR="000466EA" w:rsidRPr="00746082" w:rsidSect="005057F6">
      <w:pgSz w:w="11906" w:h="16838"/>
      <w:pgMar w:top="1417" w:right="1417" w:bottom="851" w:left="1417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1F70A" w14:textId="77777777" w:rsidR="00B541DA" w:rsidRDefault="00B541DA">
      <w:pPr>
        <w:spacing w:after="0" w:line="240" w:lineRule="auto"/>
      </w:pPr>
      <w:r>
        <w:separator/>
      </w:r>
    </w:p>
  </w:endnote>
  <w:endnote w:type="continuationSeparator" w:id="0">
    <w:p w14:paraId="04BF90D6" w14:textId="77777777" w:rsidR="00B541DA" w:rsidRDefault="00B54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plified Arabic Fixed">
    <w:altName w:val="Courier New"/>
    <w:charset w:val="00"/>
    <w:family w:val="modern"/>
    <w:pitch w:val="fixed"/>
    <w:sig w:usb0="00000000" w:usb1="00000000" w:usb2="00000000" w:usb3="00000000" w:csb0="0000004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B6411" w14:textId="77777777" w:rsidR="00B541DA" w:rsidRDefault="00B541DA">
      <w:pPr>
        <w:spacing w:after="0" w:line="240" w:lineRule="auto"/>
      </w:pPr>
      <w:r>
        <w:separator/>
      </w:r>
    </w:p>
  </w:footnote>
  <w:footnote w:type="continuationSeparator" w:id="0">
    <w:p w14:paraId="447A52FF" w14:textId="77777777" w:rsidR="00B541DA" w:rsidRDefault="00B54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multilevel"/>
    <w:tmpl w:val="0000000F"/>
    <w:name w:val="WW8Num38"/>
    <w:lvl w:ilvl="0">
      <w:start w:val="1"/>
      <w:numFmt w:val="decimal"/>
      <w:lvlText w:val="%1."/>
      <w:lvlJc w:val="left"/>
      <w:pPr>
        <w:tabs>
          <w:tab w:val="num" w:pos="469"/>
        </w:tabs>
      </w:pPr>
    </w:lvl>
    <w:lvl w:ilvl="1">
      <w:start w:val="1"/>
      <w:numFmt w:val="decimal"/>
      <w:lvlText w:val="%1.%2."/>
      <w:lvlJc w:val="left"/>
      <w:pPr>
        <w:tabs>
          <w:tab w:val="num" w:pos="1854"/>
        </w:tabs>
      </w:pPr>
    </w:lvl>
    <w:lvl w:ilvl="2">
      <w:start w:val="1"/>
      <w:numFmt w:val="decimal"/>
      <w:lvlText w:val="%1.%2.%3."/>
      <w:lvlJc w:val="left"/>
      <w:pPr>
        <w:tabs>
          <w:tab w:val="num" w:pos="2988"/>
        </w:tabs>
      </w:pPr>
    </w:lvl>
    <w:lvl w:ilvl="3">
      <w:start w:val="1"/>
      <w:numFmt w:val="decimal"/>
      <w:lvlText w:val="%1.%2.%3.%4."/>
      <w:lvlJc w:val="left"/>
      <w:pPr>
        <w:tabs>
          <w:tab w:val="num" w:pos="4482"/>
        </w:tabs>
      </w:pPr>
    </w:lvl>
    <w:lvl w:ilvl="4">
      <w:start w:val="1"/>
      <w:numFmt w:val="decimal"/>
      <w:lvlText w:val="%1.%2.%3.%4.%5."/>
      <w:lvlJc w:val="left"/>
      <w:pPr>
        <w:tabs>
          <w:tab w:val="num" w:pos="5976"/>
        </w:tabs>
      </w:pPr>
    </w:lvl>
    <w:lvl w:ilvl="5">
      <w:start w:val="1"/>
      <w:numFmt w:val="decimal"/>
      <w:lvlText w:val="%1.%2.%3.%4.%5.%6."/>
      <w:lvlJc w:val="left"/>
      <w:pPr>
        <w:tabs>
          <w:tab w:val="num" w:pos="711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8604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0098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1232"/>
        </w:tabs>
      </w:pPr>
    </w:lvl>
  </w:abstractNum>
  <w:abstractNum w:abstractNumId="1" w15:restartNumberingAfterBreak="0">
    <w:nsid w:val="02EF3453"/>
    <w:multiLevelType w:val="hybridMultilevel"/>
    <w:tmpl w:val="2DCEC3DC"/>
    <w:lvl w:ilvl="0" w:tplc="C7D002B0">
      <w:start w:val="1"/>
      <w:numFmt w:val="bullet"/>
      <w:lvlText w:val="-"/>
      <w:lvlJc w:val="left"/>
      <w:pPr>
        <w:ind w:left="1800" w:hanging="360"/>
      </w:pPr>
      <w:rPr>
        <w:rFonts w:ascii="Simplified Arabic Fixed" w:hAnsi="Simplified Arabic Fixed" w:cs="Times New Roman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32A1C14"/>
    <w:multiLevelType w:val="hybridMultilevel"/>
    <w:tmpl w:val="BDDE6DCA"/>
    <w:lvl w:ilvl="0" w:tplc="E6F04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F2684"/>
    <w:multiLevelType w:val="hybridMultilevel"/>
    <w:tmpl w:val="BCB88162"/>
    <w:lvl w:ilvl="0" w:tplc="0415000F">
      <w:start w:val="1"/>
      <w:numFmt w:val="decimal"/>
      <w:lvlText w:val="%1."/>
      <w:lvlJc w:val="left"/>
      <w:pPr>
        <w:ind w:left="180" w:hanging="360"/>
      </w:p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 w15:restartNumberingAfterBreak="0">
    <w:nsid w:val="04AF4E71"/>
    <w:multiLevelType w:val="hybridMultilevel"/>
    <w:tmpl w:val="BA166574"/>
    <w:lvl w:ilvl="0" w:tplc="828476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8E4608"/>
    <w:multiLevelType w:val="multilevel"/>
    <w:tmpl w:val="D80CC32C"/>
    <w:lvl w:ilvl="0">
      <w:start w:val="13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6" w15:restartNumberingAfterBreak="0">
    <w:nsid w:val="05C45644"/>
    <w:multiLevelType w:val="multilevel"/>
    <w:tmpl w:val="280465C2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067014E0"/>
    <w:multiLevelType w:val="hybridMultilevel"/>
    <w:tmpl w:val="F00822DE"/>
    <w:lvl w:ilvl="0" w:tplc="E6F04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05920"/>
    <w:multiLevelType w:val="hybridMultilevel"/>
    <w:tmpl w:val="734E16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8F43A9"/>
    <w:multiLevelType w:val="hybridMultilevel"/>
    <w:tmpl w:val="F3C8E4CE"/>
    <w:lvl w:ilvl="0" w:tplc="E6F04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DB2B02"/>
    <w:multiLevelType w:val="hybridMultilevel"/>
    <w:tmpl w:val="734E16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0C5A35"/>
    <w:multiLevelType w:val="hybridMultilevel"/>
    <w:tmpl w:val="F1EEC164"/>
    <w:lvl w:ilvl="0" w:tplc="E6F04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F173F4"/>
    <w:multiLevelType w:val="hybridMultilevel"/>
    <w:tmpl w:val="44584440"/>
    <w:lvl w:ilvl="0" w:tplc="E6F04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8595D"/>
    <w:multiLevelType w:val="hybridMultilevel"/>
    <w:tmpl w:val="178CAFE4"/>
    <w:lvl w:ilvl="0" w:tplc="CA34AA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sz w:val="24"/>
        <w:szCs w:val="24"/>
      </w:rPr>
    </w:lvl>
    <w:lvl w:ilvl="1" w:tplc="E1ECDA6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8E5264D2">
      <w:start w:val="8"/>
      <w:numFmt w:val="bullet"/>
      <w:lvlText w:val=""/>
      <w:lvlJc w:val="left"/>
      <w:pPr>
        <w:ind w:left="2340" w:hanging="360"/>
      </w:pPr>
      <w:rPr>
        <w:rFonts w:ascii="Symbol" w:eastAsia="Calibri" w:hAnsi="Symbol" w:cs="Arial" w:hint="default"/>
      </w:rPr>
    </w:lvl>
    <w:lvl w:ilvl="3" w:tplc="5C908F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/>
        <w:sz w:val="20"/>
        <w:szCs w:val="20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061DEB"/>
    <w:multiLevelType w:val="hybridMultilevel"/>
    <w:tmpl w:val="AF04BAAC"/>
    <w:lvl w:ilvl="0" w:tplc="E6F04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7367CD"/>
    <w:multiLevelType w:val="hybridMultilevel"/>
    <w:tmpl w:val="F918D016"/>
    <w:lvl w:ilvl="0" w:tplc="C6369A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9A3473"/>
    <w:multiLevelType w:val="hybridMultilevel"/>
    <w:tmpl w:val="DDD23F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81002"/>
    <w:multiLevelType w:val="hybridMultilevel"/>
    <w:tmpl w:val="ABF45CCA"/>
    <w:lvl w:ilvl="0" w:tplc="039E27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501C18"/>
    <w:multiLevelType w:val="hybridMultilevel"/>
    <w:tmpl w:val="1538853A"/>
    <w:lvl w:ilvl="0" w:tplc="E6F04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F112D8"/>
    <w:multiLevelType w:val="hybridMultilevel"/>
    <w:tmpl w:val="2A06B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7923BB"/>
    <w:multiLevelType w:val="hybridMultilevel"/>
    <w:tmpl w:val="DB5E2388"/>
    <w:lvl w:ilvl="0" w:tplc="E6F04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E182F"/>
    <w:multiLevelType w:val="hybridMultilevel"/>
    <w:tmpl w:val="B660F288"/>
    <w:lvl w:ilvl="0" w:tplc="E6F04A6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1E62875"/>
    <w:multiLevelType w:val="hybridMultilevel"/>
    <w:tmpl w:val="AF2261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5C6658"/>
    <w:multiLevelType w:val="hybridMultilevel"/>
    <w:tmpl w:val="9FCA9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723C99"/>
    <w:multiLevelType w:val="hybridMultilevel"/>
    <w:tmpl w:val="163C7D5E"/>
    <w:lvl w:ilvl="0" w:tplc="E6F04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006E8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A9F2D8D"/>
    <w:multiLevelType w:val="hybridMultilevel"/>
    <w:tmpl w:val="463A9772"/>
    <w:lvl w:ilvl="0" w:tplc="C7D002B0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DF6609"/>
    <w:multiLevelType w:val="hybridMultilevel"/>
    <w:tmpl w:val="ADB0EF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A332B"/>
    <w:multiLevelType w:val="hybridMultilevel"/>
    <w:tmpl w:val="90E652B4"/>
    <w:lvl w:ilvl="0" w:tplc="E6F04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1F572C"/>
    <w:multiLevelType w:val="hybridMultilevel"/>
    <w:tmpl w:val="FDB8438A"/>
    <w:lvl w:ilvl="0" w:tplc="B1B4F7C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F2FED6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Calibri" w:hAnsi="Arial" w:cs="Arial"/>
      </w:rPr>
    </w:lvl>
    <w:lvl w:ilvl="3" w:tplc="85767C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5B5527"/>
    <w:multiLevelType w:val="hybridMultilevel"/>
    <w:tmpl w:val="1CA09966"/>
    <w:lvl w:ilvl="0" w:tplc="E6F04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1C00D9"/>
    <w:multiLevelType w:val="hybridMultilevel"/>
    <w:tmpl w:val="7FFE98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9A3147"/>
    <w:multiLevelType w:val="hybridMultilevel"/>
    <w:tmpl w:val="630C3820"/>
    <w:lvl w:ilvl="0" w:tplc="A300CD74">
      <w:start w:val="1"/>
      <w:numFmt w:val="decimal"/>
      <w:lvlText w:val="%1."/>
      <w:lvlJc w:val="left"/>
      <w:pPr>
        <w:ind w:left="18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3" w15:restartNumberingAfterBreak="0">
    <w:nsid w:val="7C2860A4"/>
    <w:multiLevelType w:val="hybridMultilevel"/>
    <w:tmpl w:val="9970E03A"/>
    <w:lvl w:ilvl="0" w:tplc="E6F04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9C35F7"/>
    <w:multiLevelType w:val="hybridMultilevel"/>
    <w:tmpl w:val="02A831F2"/>
    <w:lvl w:ilvl="0" w:tplc="E6F04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7B044F"/>
    <w:multiLevelType w:val="hybridMultilevel"/>
    <w:tmpl w:val="C4B62FF8"/>
    <w:lvl w:ilvl="0" w:tplc="04150015">
      <w:start w:val="1"/>
      <w:numFmt w:val="upperLetter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B37F35"/>
    <w:multiLevelType w:val="hybridMultilevel"/>
    <w:tmpl w:val="C48E3814"/>
    <w:lvl w:ilvl="0" w:tplc="E6F04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1607651">
    <w:abstractNumId w:val="4"/>
  </w:num>
  <w:num w:numId="2" w16cid:durableId="859010885">
    <w:abstractNumId w:val="32"/>
  </w:num>
  <w:num w:numId="3" w16cid:durableId="1376350208">
    <w:abstractNumId w:val="3"/>
  </w:num>
  <w:num w:numId="4" w16cid:durableId="1900240858">
    <w:abstractNumId w:val="13"/>
  </w:num>
  <w:num w:numId="5" w16cid:durableId="1876774697">
    <w:abstractNumId w:val="15"/>
  </w:num>
  <w:num w:numId="6" w16cid:durableId="370883106">
    <w:abstractNumId w:val="29"/>
  </w:num>
  <w:num w:numId="7" w16cid:durableId="1789742738">
    <w:abstractNumId w:val="17"/>
  </w:num>
  <w:num w:numId="8" w16cid:durableId="1908687688">
    <w:abstractNumId w:val="25"/>
  </w:num>
  <w:num w:numId="9" w16cid:durableId="1857035027">
    <w:abstractNumId w:val="6"/>
  </w:num>
  <w:num w:numId="10" w16cid:durableId="1562058096">
    <w:abstractNumId w:val="27"/>
  </w:num>
  <w:num w:numId="11" w16cid:durableId="13776554">
    <w:abstractNumId w:val="16"/>
  </w:num>
  <w:num w:numId="12" w16cid:durableId="1451968657">
    <w:abstractNumId w:val="22"/>
  </w:num>
  <w:num w:numId="13" w16cid:durableId="629091260">
    <w:abstractNumId w:val="5"/>
  </w:num>
  <w:num w:numId="14" w16cid:durableId="4191768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4181562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642274939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08206607">
    <w:abstractNumId w:val="1"/>
  </w:num>
  <w:num w:numId="18" w16cid:durableId="1880510388">
    <w:abstractNumId w:val="35"/>
  </w:num>
  <w:num w:numId="19" w16cid:durableId="1920166819">
    <w:abstractNumId w:val="14"/>
  </w:num>
  <w:num w:numId="20" w16cid:durableId="214631441">
    <w:abstractNumId w:val="28"/>
  </w:num>
  <w:num w:numId="21" w16cid:durableId="765229683">
    <w:abstractNumId w:val="31"/>
  </w:num>
  <w:num w:numId="22" w16cid:durableId="1654412060">
    <w:abstractNumId w:val="24"/>
  </w:num>
  <w:num w:numId="23" w16cid:durableId="319382369">
    <w:abstractNumId w:val="34"/>
  </w:num>
  <w:num w:numId="24" w16cid:durableId="1245577716">
    <w:abstractNumId w:val="30"/>
  </w:num>
  <w:num w:numId="25" w16cid:durableId="723481839">
    <w:abstractNumId w:val="9"/>
  </w:num>
  <w:num w:numId="26" w16cid:durableId="1451900025">
    <w:abstractNumId w:val="0"/>
  </w:num>
  <w:num w:numId="27" w16cid:durableId="1090855093">
    <w:abstractNumId w:val="7"/>
  </w:num>
  <w:num w:numId="28" w16cid:durableId="1750928202">
    <w:abstractNumId w:val="18"/>
  </w:num>
  <w:num w:numId="29" w16cid:durableId="1154449345">
    <w:abstractNumId w:val="36"/>
  </w:num>
  <w:num w:numId="30" w16cid:durableId="1940598305">
    <w:abstractNumId w:val="2"/>
  </w:num>
  <w:num w:numId="31" w16cid:durableId="1418361658">
    <w:abstractNumId w:val="20"/>
  </w:num>
  <w:num w:numId="32" w16cid:durableId="936402043">
    <w:abstractNumId w:val="33"/>
  </w:num>
  <w:num w:numId="33" w16cid:durableId="384524955">
    <w:abstractNumId w:val="12"/>
  </w:num>
  <w:num w:numId="34" w16cid:durableId="261105751">
    <w:abstractNumId w:val="21"/>
  </w:num>
  <w:num w:numId="35" w16cid:durableId="983192253">
    <w:abstractNumId w:val="11"/>
  </w:num>
  <w:num w:numId="36" w16cid:durableId="1504978765">
    <w:abstractNumId w:val="23"/>
  </w:num>
  <w:num w:numId="37" w16cid:durableId="1885361670">
    <w:abstractNumId w:val="19"/>
  </w:num>
  <w:num w:numId="38" w16cid:durableId="2020036725">
    <w:abstractNumId w:val="8"/>
  </w:num>
  <w:num w:numId="39" w16cid:durableId="14288169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01F"/>
    <w:rsid w:val="0000262B"/>
    <w:rsid w:val="00003A06"/>
    <w:rsid w:val="00006F79"/>
    <w:rsid w:val="00012995"/>
    <w:rsid w:val="00026C08"/>
    <w:rsid w:val="00035855"/>
    <w:rsid w:val="00042D6C"/>
    <w:rsid w:val="000466EA"/>
    <w:rsid w:val="00067EEA"/>
    <w:rsid w:val="000772B6"/>
    <w:rsid w:val="00077B3E"/>
    <w:rsid w:val="0008277F"/>
    <w:rsid w:val="00083F2A"/>
    <w:rsid w:val="0009478B"/>
    <w:rsid w:val="000A6296"/>
    <w:rsid w:val="000D4FDD"/>
    <w:rsid w:val="000E04F8"/>
    <w:rsid w:val="000F09EC"/>
    <w:rsid w:val="00113296"/>
    <w:rsid w:val="0012104B"/>
    <w:rsid w:val="00124109"/>
    <w:rsid w:val="001245E2"/>
    <w:rsid w:val="00127F2C"/>
    <w:rsid w:val="00130E92"/>
    <w:rsid w:val="001334DE"/>
    <w:rsid w:val="00140C4C"/>
    <w:rsid w:val="0016017B"/>
    <w:rsid w:val="00162AD8"/>
    <w:rsid w:val="00191418"/>
    <w:rsid w:val="00196DF1"/>
    <w:rsid w:val="0019799B"/>
    <w:rsid w:val="00197AEA"/>
    <w:rsid w:val="001A015C"/>
    <w:rsid w:val="001B478F"/>
    <w:rsid w:val="001C1158"/>
    <w:rsid w:val="001E2651"/>
    <w:rsid w:val="001F2060"/>
    <w:rsid w:val="001F5002"/>
    <w:rsid w:val="002019C6"/>
    <w:rsid w:val="00221C83"/>
    <w:rsid w:val="00224D28"/>
    <w:rsid w:val="00244EEB"/>
    <w:rsid w:val="00247180"/>
    <w:rsid w:val="00260194"/>
    <w:rsid w:val="00267698"/>
    <w:rsid w:val="00274824"/>
    <w:rsid w:val="00287123"/>
    <w:rsid w:val="00291A46"/>
    <w:rsid w:val="002A0691"/>
    <w:rsid w:val="002A30BF"/>
    <w:rsid w:val="002A5D10"/>
    <w:rsid w:val="002B33DE"/>
    <w:rsid w:val="002C5134"/>
    <w:rsid w:val="002D0B29"/>
    <w:rsid w:val="002E6BFE"/>
    <w:rsid w:val="002F27CF"/>
    <w:rsid w:val="00303C3B"/>
    <w:rsid w:val="003249ED"/>
    <w:rsid w:val="003412E9"/>
    <w:rsid w:val="00342995"/>
    <w:rsid w:val="00346795"/>
    <w:rsid w:val="003473C2"/>
    <w:rsid w:val="003715D0"/>
    <w:rsid w:val="00376B6A"/>
    <w:rsid w:val="003857F0"/>
    <w:rsid w:val="00387019"/>
    <w:rsid w:val="00387B9F"/>
    <w:rsid w:val="00391A16"/>
    <w:rsid w:val="003935BC"/>
    <w:rsid w:val="003A7B6F"/>
    <w:rsid w:val="003C3598"/>
    <w:rsid w:val="003C4335"/>
    <w:rsid w:val="003E5463"/>
    <w:rsid w:val="003E6141"/>
    <w:rsid w:val="003F0A40"/>
    <w:rsid w:val="003F3D61"/>
    <w:rsid w:val="003F5B02"/>
    <w:rsid w:val="00401E87"/>
    <w:rsid w:val="0041085A"/>
    <w:rsid w:val="0041135D"/>
    <w:rsid w:val="004270B2"/>
    <w:rsid w:val="00440163"/>
    <w:rsid w:val="00441FF7"/>
    <w:rsid w:val="004662EF"/>
    <w:rsid w:val="00475EAB"/>
    <w:rsid w:val="004804B4"/>
    <w:rsid w:val="004934EB"/>
    <w:rsid w:val="004A20A8"/>
    <w:rsid w:val="004A4965"/>
    <w:rsid w:val="004B1D33"/>
    <w:rsid w:val="004B58BE"/>
    <w:rsid w:val="004C4F2D"/>
    <w:rsid w:val="004C6A89"/>
    <w:rsid w:val="004D339B"/>
    <w:rsid w:val="004E22C6"/>
    <w:rsid w:val="004E2335"/>
    <w:rsid w:val="00505048"/>
    <w:rsid w:val="005057F6"/>
    <w:rsid w:val="00522E65"/>
    <w:rsid w:val="00541037"/>
    <w:rsid w:val="00566F48"/>
    <w:rsid w:val="00567B5F"/>
    <w:rsid w:val="0057082E"/>
    <w:rsid w:val="0057545D"/>
    <w:rsid w:val="0058357F"/>
    <w:rsid w:val="00583FD5"/>
    <w:rsid w:val="00591339"/>
    <w:rsid w:val="00591B2D"/>
    <w:rsid w:val="005923D7"/>
    <w:rsid w:val="00593664"/>
    <w:rsid w:val="005B3BF5"/>
    <w:rsid w:val="005C2F16"/>
    <w:rsid w:val="005D2FFA"/>
    <w:rsid w:val="005D4791"/>
    <w:rsid w:val="005E0AE5"/>
    <w:rsid w:val="005E246F"/>
    <w:rsid w:val="005F5815"/>
    <w:rsid w:val="00616BFD"/>
    <w:rsid w:val="006212D7"/>
    <w:rsid w:val="00621D49"/>
    <w:rsid w:val="006346B4"/>
    <w:rsid w:val="00640665"/>
    <w:rsid w:val="0064175C"/>
    <w:rsid w:val="00661E95"/>
    <w:rsid w:val="00667F16"/>
    <w:rsid w:val="006854E2"/>
    <w:rsid w:val="006A4A71"/>
    <w:rsid w:val="006A5E75"/>
    <w:rsid w:val="006C365D"/>
    <w:rsid w:val="006C4547"/>
    <w:rsid w:val="006D58F8"/>
    <w:rsid w:val="006F4272"/>
    <w:rsid w:val="007110B4"/>
    <w:rsid w:val="00712477"/>
    <w:rsid w:val="00713091"/>
    <w:rsid w:val="00720D4B"/>
    <w:rsid w:val="00722A52"/>
    <w:rsid w:val="00726CEB"/>
    <w:rsid w:val="00730F33"/>
    <w:rsid w:val="00734002"/>
    <w:rsid w:val="00735182"/>
    <w:rsid w:val="00735B59"/>
    <w:rsid w:val="00737496"/>
    <w:rsid w:val="007407B1"/>
    <w:rsid w:val="00746082"/>
    <w:rsid w:val="00754A4B"/>
    <w:rsid w:val="007647E3"/>
    <w:rsid w:val="00772218"/>
    <w:rsid w:val="007806B6"/>
    <w:rsid w:val="00782A23"/>
    <w:rsid w:val="0078791D"/>
    <w:rsid w:val="0079413C"/>
    <w:rsid w:val="007963BA"/>
    <w:rsid w:val="007B2F80"/>
    <w:rsid w:val="007B4C49"/>
    <w:rsid w:val="007C41B6"/>
    <w:rsid w:val="007D34A9"/>
    <w:rsid w:val="007D4464"/>
    <w:rsid w:val="007D7644"/>
    <w:rsid w:val="007F1310"/>
    <w:rsid w:val="007F2237"/>
    <w:rsid w:val="007F4E1E"/>
    <w:rsid w:val="00814972"/>
    <w:rsid w:val="0081508A"/>
    <w:rsid w:val="00826988"/>
    <w:rsid w:val="0085435F"/>
    <w:rsid w:val="008544B7"/>
    <w:rsid w:val="00855497"/>
    <w:rsid w:val="00880C25"/>
    <w:rsid w:val="008A01AB"/>
    <w:rsid w:val="008A3119"/>
    <w:rsid w:val="008A528C"/>
    <w:rsid w:val="008A54C7"/>
    <w:rsid w:val="008B26DE"/>
    <w:rsid w:val="008C5EA7"/>
    <w:rsid w:val="008D5EDB"/>
    <w:rsid w:val="008E2655"/>
    <w:rsid w:val="008F0BE1"/>
    <w:rsid w:val="008F248F"/>
    <w:rsid w:val="00901C92"/>
    <w:rsid w:val="0091712B"/>
    <w:rsid w:val="009204CE"/>
    <w:rsid w:val="00935A62"/>
    <w:rsid w:val="00940FD5"/>
    <w:rsid w:val="00944521"/>
    <w:rsid w:val="009475A8"/>
    <w:rsid w:val="00950940"/>
    <w:rsid w:val="00965A9F"/>
    <w:rsid w:val="00965DAB"/>
    <w:rsid w:val="00966071"/>
    <w:rsid w:val="009750C6"/>
    <w:rsid w:val="00975F08"/>
    <w:rsid w:val="009762CA"/>
    <w:rsid w:val="00980D3F"/>
    <w:rsid w:val="00986B3E"/>
    <w:rsid w:val="009A26FF"/>
    <w:rsid w:val="009A2AEF"/>
    <w:rsid w:val="009A3EC8"/>
    <w:rsid w:val="009B7500"/>
    <w:rsid w:val="009B7694"/>
    <w:rsid w:val="009C176E"/>
    <w:rsid w:val="009C32E4"/>
    <w:rsid w:val="009D24B1"/>
    <w:rsid w:val="009D63CD"/>
    <w:rsid w:val="009E114C"/>
    <w:rsid w:val="009E351B"/>
    <w:rsid w:val="009E74E5"/>
    <w:rsid w:val="009F4A36"/>
    <w:rsid w:val="009F565F"/>
    <w:rsid w:val="00A0294A"/>
    <w:rsid w:val="00A11BC1"/>
    <w:rsid w:val="00A148C0"/>
    <w:rsid w:val="00A1777E"/>
    <w:rsid w:val="00A33D5E"/>
    <w:rsid w:val="00A451A1"/>
    <w:rsid w:val="00A45D83"/>
    <w:rsid w:val="00A5632F"/>
    <w:rsid w:val="00A579FD"/>
    <w:rsid w:val="00A776AB"/>
    <w:rsid w:val="00A77EAC"/>
    <w:rsid w:val="00A807A6"/>
    <w:rsid w:val="00A879B3"/>
    <w:rsid w:val="00AA30D5"/>
    <w:rsid w:val="00AA4CFD"/>
    <w:rsid w:val="00AB0530"/>
    <w:rsid w:val="00AB50A1"/>
    <w:rsid w:val="00AC6B89"/>
    <w:rsid w:val="00AD3C43"/>
    <w:rsid w:val="00AD735E"/>
    <w:rsid w:val="00AE1B27"/>
    <w:rsid w:val="00AF7B42"/>
    <w:rsid w:val="00B04E96"/>
    <w:rsid w:val="00B32D9D"/>
    <w:rsid w:val="00B45F6A"/>
    <w:rsid w:val="00B46549"/>
    <w:rsid w:val="00B50B86"/>
    <w:rsid w:val="00B541DA"/>
    <w:rsid w:val="00B604A4"/>
    <w:rsid w:val="00B622A1"/>
    <w:rsid w:val="00B73727"/>
    <w:rsid w:val="00B758D1"/>
    <w:rsid w:val="00B91695"/>
    <w:rsid w:val="00B967F2"/>
    <w:rsid w:val="00B97A19"/>
    <w:rsid w:val="00BA1142"/>
    <w:rsid w:val="00BC1B0C"/>
    <w:rsid w:val="00BD54A8"/>
    <w:rsid w:val="00BE0120"/>
    <w:rsid w:val="00BE0679"/>
    <w:rsid w:val="00BE09BA"/>
    <w:rsid w:val="00BE1C02"/>
    <w:rsid w:val="00BF4330"/>
    <w:rsid w:val="00C023A2"/>
    <w:rsid w:val="00C03B54"/>
    <w:rsid w:val="00C1406E"/>
    <w:rsid w:val="00C40E54"/>
    <w:rsid w:val="00C4429E"/>
    <w:rsid w:val="00C531D6"/>
    <w:rsid w:val="00C86778"/>
    <w:rsid w:val="00C94793"/>
    <w:rsid w:val="00C9755D"/>
    <w:rsid w:val="00CB07C2"/>
    <w:rsid w:val="00CC1116"/>
    <w:rsid w:val="00CC7FD8"/>
    <w:rsid w:val="00CD4164"/>
    <w:rsid w:val="00CE07F8"/>
    <w:rsid w:val="00CF0A6E"/>
    <w:rsid w:val="00CF5BC3"/>
    <w:rsid w:val="00CF5F39"/>
    <w:rsid w:val="00CF7140"/>
    <w:rsid w:val="00D108B0"/>
    <w:rsid w:val="00D13463"/>
    <w:rsid w:val="00D21924"/>
    <w:rsid w:val="00D21F81"/>
    <w:rsid w:val="00D256C5"/>
    <w:rsid w:val="00D305F7"/>
    <w:rsid w:val="00D32F46"/>
    <w:rsid w:val="00D36D75"/>
    <w:rsid w:val="00D44A21"/>
    <w:rsid w:val="00D462BF"/>
    <w:rsid w:val="00D541D2"/>
    <w:rsid w:val="00D634ED"/>
    <w:rsid w:val="00D65081"/>
    <w:rsid w:val="00D9102E"/>
    <w:rsid w:val="00D97942"/>
    <w:rsid w:val="00D97BE8"/>
    <w:rsid w:val="00D97F0F"/>
    <w:rsid w:val="00DC440E"/>
    <w:rsid w:val="00DC50D4"/>
    <w:rsid w:val="00DC7313"/>
    <w:rsid w:val="00DE209C"/>
    <w:rsid w:val="00DE472C"/>
    <w:rsid w:val="00DE6C2E"/>
    <w:rsid w:val="00DF132B"/>
    <w:rsid w:val="00DF5F93"/>
    <w:rsid w:val="00E02D29"/>
    <w:rsid w:val="00E31924"/>
    <w:rsid w:val="00E3440F"/>
    <w:rsid w:val="00E35A50"/>
    <w:rsid w:val="00E4095B"/>
    <w:rsid w:val="00E50974"/>
    <w:rsid w:val="00E57128"/>
    <w:rsid w:val="00E60E0B"/>
    <w:rsid w:val="00E6613E"/>
    <w:rsid w:val="00E76CF2"/>
    <w:rsid w:val="00E81D93"/>
    <w:rsid w:val="00E86F2B"/>
    <w:rsid w:val="00E96057"/>
    <w:rsid w:val="00E976C6"/>
    <w:rsid w:val="00EB6267"/>
    <w:rsid w:val="00EB7CE6"/>
    <w:rsid w:val="00EC30C6"/>
    <w:rsid w:val="00EC5E08"/>
    <w:rsid w:val="00ED3AE8"/>
    <w:rsid w:val="00ED5E5C"/>
    <w:rsid w:val="00ED71AD"/>
    <w:rsid w:val="00EF22B7"/>
    <w:rsid w:val="00EF5C1C"/>
    <w:rsid w:val="00F015AD"/>
    <w:rsid w:val="00F038F4"/>
    <w:rsid w:val="00F07493"/>
    <w:rsid w:val="00F10A4C"/>
    <w:rsid w:val="00F218C9"/>
    <w:rsid w:val="00F241D4"/>
    <w:rsid w:val="00F24766"/>
    <w:rsid w:val="00F301BA"/>
    <w:rsid w:val="00F35185"/>
    <w:rsid w:val="00F36F10"/>
    <w:rsid w:val="00F43126"/>
    <w:rsid w:val="00F43CE3"/>
    <w:rsid w:val="00F55369"/>
    <w:rsid w:val="00F6192F"/>
    <w:rsid w:val="00F63F65"/>
    <w:rsid w:val="00F65DC4"/>
    <w:rsid w:val="00F7201F"/>
    <w:rsid w:val="00F72C97"/>
    <w:rsid w:val="00F733FB"/>
    <w:rsid w:val="00F75484"/>
    <w:rsid w:val="00F77911"/>
    <w:rsid w:val="00F812BD"/>
    <w:rsid w:val="00FB791A"/>
    <w:rsid w:val="00FD385E"/>
    <w:rsid w:val="00FE1DBB"/>
    <w:rsid w:val="00FE5254"/>
    <w:rsid w:val="00FF0F39"/>
    <w:rsid w:val="00FF32C3"/>
    <w:rsid w:val="00FF468B"/>
    <w:rsid w:val="00FF47A0"/>
    <w:rsid w:val="00FF4C96"/>
    <w:rsid w:val="00FF56D6"/>
    <w:rsid w:val="00FF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1BF95B"/>
  <w15:chartTrackingRefBased/>
  <w15:docId w15:val="{9E2FA7BA-0DD8-412D-8D9B-B6C9A5DD9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1924"/>
    <w:pPr>
      <w:spacing w:before="100" w:beforeAutospacing="1" w:after="100" w:afterAutospacing="1" w:line="276" w:lineRule="auto"/>
      <w:jc w:val="both"/>
    </w:pPr>
    <w:rPr>
      <w:rFonts w:ascii="Arial" w:hAnsi="Arial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0FD5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720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F720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StopkaZnak">
    <w:name w:val="Stopka Znak"/>
    <w:link w:val="Stopka"/>
    <w:uiPriority w:val="99"/>
    <w:rsid w:val="00F720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4335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3C4335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3E5463"/>
    <w:rPr>
      <w:color w:val="0000FF"/>
      <w:u w:val="single"/>
    </w:rPr>
  </w:style>
  <w:style w:type="paragraph" w:styleId="Akapitzlist">
    <w:name w:val="List Paragraph"/>
    <w:aliases w:val="Podsis rysunku"/>
    <w:basedOn w:val="Normalny"/>
    <w:link w:val="AkapitzlistZnak"/>
    <w:uiPriority w:val="34"/>
    <w:qFormat/>
    <w:rsid w:val="00B32D9D"/>
    <w:pPr>
      <w:spacing w:before="0" w:beforeAutospacing="0" w:after="200" w:afterAutospacing="0"/>
      <w:ind w:left="720"/>
      <w:contextualSpacing/>
    </w:pPr>
  </w:style>
  <w:style w:type="paragraph" w:styleId="Bezodstpw">
    <w:name w:val="No Spacing"/>
    <w:link w:val="BezodstpwZnak"/>
    <w:uiPriority w:val="99"/>
    <w:qFormat/>
    <w:rsid w:val="00BE0120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D6508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940FD5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F43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F4330"/>
    <w:rPr>
      <w:rFonts w:ascii="Arial" w:hAnsi="Arial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99"/>
    <w:rsid w:val="004E2335"/>
    <w:rPr>
      <w:rFonts w:ascii="Times New Roman" w:eastAsia="Times New Roman" w:hAnsi="Times New Roman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2335"/>
    <w:pPr>
      <w:spacing w:before="0" w:beforeAutospacing="0" w:after="200" w:afterAutospacing="0" w:line="240" w:lineRule="auto"/>
      <w:jc w:val="left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4E2335"/>
    <w:rPr>
      <w:rFonts w:ascii="Arial" w:hAnsi="Arial"/>
      <w:lang w:eastAsia="en-US"/>
    </w:rPr>
  </w:style>
  <w:style w:type="character" w:customStyle="1" w:styleId="AkapitzlistZnak">
    <w:name w:val="Akapit z listą Znak"/>
    <w:aliases w:val="Podsis rysunku Znak"/>
    <w:link w:val="Akapitzlist"/>
    <w:uiPriority w:val="34"/>
    <w:qFormat/>
    <w:locked/>
    <w:rsid w:val="004E2335"/>
    <w:rPr>
      <w:rFonts w:ascii="Arial" w:hAnsi="Arial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391A16"/>
    <w:pPr>
      <w:spacing w:before="0" w:beforeAutospacing="0" w:after="120" w:afterAutospacing="0" w:line="240" w:lineRule="auto"/>
      <w:jc w:val="left"/>
    </w:pPr>
    <w:rPr>
      <w:rFonts w:ascii="Calibri" w:hAnsi="Calibri"/>
    </w:rPr>
  </w:style>
  <w:style w:type="character" w:customStyle="1" w:styleId="TekstpodstawowyZnak">
    <w:name w:val="Tekst podstawowy Znak"/>
    <w:link w:val="Tekstpodstawowy"/>
    <w:uiPriority w:val="99"/>
    <w:rsid w:val="00391A1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0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9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8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0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4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2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2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7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8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1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7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3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4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3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7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6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GSmM2ZmpMK1VkZXFNL2JLTHVGdlErTm5oOXRPTnU4U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R5p+16nebMUJ+tPYDeHUnFIuSyajbBOz4VUqvUPUU4w=</DigestValue>
      </Reference>
      <Reference URI="#INFO">
        <DigestMethod Algorithm="http://www.w3.org/2001/04/xmlenc#sha256"/>
        <DigestValue>XL2qloeh2lZEEv9kUAciUFuz8+8AHYZBndZiX1EGN6g=</DigestValue>
      </Reference>
    </SignedInfo>
    <SignatureValue>RicIaTIOYL7EpIwa0E1I4AAjJY4F28nWPqWyCDicZw/K+kGBEGykLVCA3SU8q9DmcWaaah3UCWx4Qqgj9E7uIg==</SignatureValue>
    <Object Id="INFO">
      <ArrayOfString xmlns:xsd="http://www.w3.org/2001/XMLSchema" xmlns:xsi="http://www.w3.org/2001/XMLSchema-instance" xmlns="">
        <string>FJc6fjL+UdeqM/bKLuFvQ+Nnh9tONu8Q</string>
      </ArrayOfString>
    </Object>
  </Signature>
</WrappedLabelInfo>
</file>

<file path=customXml/itemProps1.xml><?xml version="1.0" encoding="utf-8"?>
<ds:datastoreItem xmlns:ds="http://schemas.openxmlformats.org/officeDocument/2006/customXml" ds:itemID="{7ACEFA78-A44B-4431-B6EA-106638B8EDD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CCB5549-90E1-4692-B079-04475F8C662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1915</Words>
  <Characters>12509</Characters>
  <Application>Microsoft Office Word</Application>
  <DocSecurity>0</DocSecurity>
  <Lines>266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wak</dc:creator>
  <cp:keywords/>
  <cp:lastModifiedBy>Ołdziejewski Zbigniew</cp:lastModifiedBy>
  <cp:revision>2</cp:revision>
  <cp:lastPrinted>2026-04-10T06:34:00Z</cp:lastPrinted>
  <dcterms:created xsi:type="dcterms:W3CDTF">2026-05-07T06:21:00Z</dcterms:created>
  <dcterms:modified xsi:type="dcterms:W3CDTF">2026-05-07T06:21:00Z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33c09164-2093-4b3d-a11c-c6d1f5ff489d</vt:lpwstr>
  </property>
  <property fmtid="{D5CDD505-2E9C-101B-9397-08002B2CF9AE}" pid="3" name="bjSaver">
    <vt:lpwstr>gpVwMWO8jGFxWrJ10091MF4lGI4nFE8/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wak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10.100.117.152</vt:lpwstr>
  </property>
</Properties>
</file>